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F288" w14:textId="753F49F0" w:rsidR="00960C7E" w:rsidRDefault="000B01E3" w:rsidP="00960C7E">
      <w:r>
        <w:rPr>
          <w:b/>
          <w:bCs/>
          <w:sz w:val="28"/>
        </w:rPr>
        <w:t xml:space="preserve"> </w:t>
      </w:r>
      <w:r w:rsidR="006209F4">
        <w:rPr>
          <w:b/>
          <w:bCs/>
          <w:sz w:val="28"/>
        </w:rPr>
        <w:tab/>
      </w:r>
      <w:r w:rsidR="00500407">
        <w:t xml:space="preserve">Supervisor Illig called the regular meeting of the Pulteney Town Board to order at 7:00 PM on Wednesday, April 9, 2025, at the Pulteney Town Hall with the Pledge of Allegiance. </w:t>
      </w:r>
    </w:p>
    <w:p w14:paraId="3D9C575E" w14:textId="2E4F840D" w:rsidR="006209F4" w:rsidRDefault="00960C7E">
      <w:r>
        <w:tab/>
        <w:t xml:space="preserve">Roll call:  </w:t>
      </w:r>
      <w:r w:rsidR="00500407">
        <w:t xml:space="preserve">Supervisor Mark Illig; Councilman Jon Beckman; </w:t>
      </w:r>
      <w:r>
        <w:t xml:space="preserve">Councilman Kathleen Burns, yes; Councilman Richard Rees; Councilman Tammy Tones; </w:t>
      </w:r>
      <w:r w:rsidR="00D66A5A">
        <w:t xml:space="preserve">Highway Superintendent Terry Gibson; </w:t>
      </w:r>
      <w:r>
        <w:t xml:space="preserve">Attorney Jennifer Galvan; Bookkeeper Rebecca Welch; and Town Clerk Erica Button.     </w:t>
      </w:r>
      <w:r w:rsidR="00EB1AB3">
        <w:t xml:space="preserve"> </w:t>
      </w:r>
    </w:p>
    <w:p w14:paraId="1085DF13" w14:textId="652AC2AF" w:rsidR="003B51B6" w:rsidRDefault="004F52E4">
      <w:r>
        <w:tab/>
      </w:r>
      <w:r w:rsidR="00500407">
        <w:t xml:space="preserve">Fortunately, there were not any recent Town passings for </w:t>
      </w:r>
      <w:r w:rsidR="008B4BD0">
        <w:t xml:space="preserve">Bill Weber </w:t>
      </w:r>
      <w:r w:rsidR="00500407">
        <w:t xml:space="preserve">to speak of this evening. </w:t>
      </w:r>
    </w:p>
    <w:p w14:paraId="5489ACEB" w14:textId="01247943" w:rsidR="006209F4" w:rsidRDefault="006B112B" w:rsidP="009B4E40">
      <w:pPr>
        <w:ind w:firstLine="720"/>
      </w:pPr>
      <w:r>
        <w:t xml:space="preserve">Councilman </w:t>
      </w:r>
      <w:r w:rsidR="00500407">
        <w:t xml:space="preserve">Burns </w:t>
      </w:r>
      <w:r w:rsidR="006209F4">
        <w:t xml:space="preserve">made motion seconded by Councilman </w:t>
      </w:r>
      <w:r w:rsidR="00500407">
        <w:t>Tones</w:t>
      </w:r>
      <w:r w:rsidR="005B2D7C">
        <w:t xml:space="preserve"> </w:t>
      </w:r>
      <w:r w:rsidR="006209F4">
        <w:t xml:space="preserve">to accept the minutes of the </w:t>
      </w:r>
      <w:r w:rsidR="00500407">
        <w:t>March 12</w:t>
      </w:r>
      <w:r>
        <w:t xml:space="preserve">, </w:t>
      </w:r>
      <w:r w:rsidR="002128DA">
        <w:t>202</w:t>
      </w:r>
      <w:r w:rsidR="00015940">
        <w:t>5</w:t>
      </w:r>
      <w:r w:rsidR="002128DA">
        <w:t>,</w:t>
      </w:r>
      <w:r>
        <w:t xml:space="preserve"> regular Board meeting</w:t>
      </w:r>
      <w:r w:rsidR="006209F4">
        <w:t>.  All in favor.  Carried.</w:t>
      </w:r>
      <w:r w:rsidR="003713FA">
        <w:t xml:space="preserve">  </w:t>
      </w:r>
      <w:r w:rsidR="002128DA">
        <w:t xml:space="preserve">Bookkeeper Welch will provide the year-end meeting </w:t>
      </w:r>
      <w:r w:rsidR="009B2171">
        <w:t xml:space="preserve">minutes </w:t>
      </w:r>
      <w:r w:rsidR="002128DA">
        <w:t xml:space="preserve">when available. </w:t>
      </w:r>
    </w:p>
    <w:tbl>
      <w:tblPr>
        <w:tblW w:w="9360" w:type="dxa"/>
        <w:tblLook w:val="04A0" w:firstRow="1" w:lastRow="0" w:firstColumn="1" w:lastColumn="0" w:noHBand="0" w:noVBand="1"/>
      </w:tblPr>
      <w:tblGrid>
        <w:gridCol w:w="1097"/>
        <w:gridCol w:w="2273"/>
        <w:gridCol w:w="617"/>
        <w:gridCol w:w="1783"/>
        <w:gridCol w:w="2198"/>
        <w:gridCol w:w="617"/>
        <w:gridCol w:w="1269"/>
      </w:tblGrid>
      <w:tr w:rsidR="00D96243" w14:paraId="0420EDF2" w14:textId="77777777" w:rsidTr="00D96243">
        <w:trPr>
          <w:trHeight w:val="330"/>
        </w:trPr>
        <w:tc>
          <w:tcPr>
            <w:tcW w:w="9360" w:type="dxa"/>
            <w:gridSpan w:val="7"/>
            <w:tcBorders>
              <w:top w:val="nil"/>
              <w:left w:val="nil"/>
              <w:bottom w:val="nil"/>
              <w:right w:val="nil"/>
            </w:tcBorders>
            <w:shd w:val="clear" w:color="auto" w:fill="auto"/>
            <w:noWrap/>
            <w:vAlign w:val="bottom"/>
            <w:hideMark/>
          </w:tcPr>
          <w:p w14:paraId="71DB4632" w14:textId="77777777" w:rsidR="00D96243" w:rsidRDefault="00D96243">
            <w:pPr>
              <w:jc w:val="center"/>
              <w:rPr>
                <w:rFonts w:ascii="Arial" w:hAnsi="Arial" w:cs="Arial"/>
                <w:b/>
                <w:bCs/>
                <w:sz w:val="18"/>
                <w:szCs w:val="18"/>
                <w:u w:val="single"/>
              </w:rPr>
            </w:pPr>
            <w:r>
              <w:rPr>
                <w:rFonts w:ascii="Arial" w:hAnsi="Arial" w:cs="Arial"/>
                <w:b/>
                <w:bCs/>
                <w:sz w:val="18"/>
                <w:szCs w:val="18"/>
                <w:u w:val="single"/>
              </w:rPr>
              <w:t>2025</w:t>
            </w:r>
          </w:p>
        </w:tc>
      </w:tr>
      <w:tr w:rsidR="00D96243" w14:paraId="6D481B1B" w14:textId="77777777" w:rsidTr="00D96243">
        <w:trPr>
          <w:trHeight w:val="330"/>
        </w:trPr>
        <w:tc>
          <w:tcPr>
            <w:tcW w:w="838" w:type="dxa"/>
            <w:tcBorders>
              <w:top w:val="nil"/>
              <w:left w:val="nil"/>
              <w:bottom w:val="nil"/>
              <w:right w:val="nil"/>
            </w:tcBorders>
            <w:shd w:val="clear" w:color="auto" w:fill="auto"/>
            <w:noWrap/>
            <w:vAlign w:val="bottom"/>
            <w:hideMark/>
          </w:tcPr>
          <w:p w14:paraId="7E55011A" w14:textId="77777777" w:rsidR="00D96243" w:rsidRDefault="00D96243">
            <w:pPr>
              <w:jc w:val="center"/>
              <w:rPr>
                <w:rFonts w:ascii="Arial" w:hAnsi="Arial" w:cs="Arial"/>
                <w:b/>
                <w:bCs/>
                <w:sz w:val="18"/>
                <w:szCs w:val="18"/>
                <w:u w:val="single"/>
              </w:rPr>
            </w:pPr>
          </w:p>
        </w:tc>
        <w:tc>
          <w:tcPr>
            <w:tcW w:w="2273" w:type="dxa"/>
            <w:tcBorders>
              <w:top w:val="nil"/>
              <w:left w:val="nil"/>
              <w:bottom w:val="nil"/>
              <w:right w:val="nil"/>
            </w:tcBorders>
            <w:shd w:val="clear" w:color="auto" w:fill="auto"/>
            <w:noWrap/>
            <w:vAlign w:val="bottom"/>
            <w:hideMark/>
          </w:tcPr>
          <w:p w14:paraId="1E183863" w14:textId="77777777" w:rsidR="00D96243" w:rsidRDefault="00D96243">
            <w:pPr>
              <w:jc w:val="center"/>
              <w:rPr>
                <w:sz w:val="20"/>
                <w:szCs w:val="20"/>
              </w:rPr>
            </w:pPr>
          </w:p>
        </w:tc>
        <w:tc>
          <w:tcPr>
            <w:tcW w:w="531" w:type="dxa"/>
            <w:tcBorders>
              <w:top w:val="nil"/>
              <w:left w:val="nil"/>
              <w:bottom w:val="nil"/>
              <w:right w:val="nil"/>
            </w:tcBorders>
            <w:shd w:val="clear" w:color="auto" w:fill="auto"/>
            <w:noWrap/>
            <w:vAlign w:val="bottom"/>
            <w:hideMark/>
          </w:tcPr>
          <w:p w14:paraId="2237DDD9" w14:textId="77777777" w:rsidR="00D96243" w:rsidRDefault="00D96243">
            <w:pPr>
              <w:jc w:val="center"/>
              <w:rPr>
                <w:sz w:val="20"/>
                <w:szCs w:val="20"/>
              </w:rPr>
            </w:pPr>
          </w:p>
        </w:tc>
        <w:tc>
          <w:tcPr>
            <w:tcW w:w="1783" w:type="dxa"/>
            <w:tcBorders>
              <w:top w:val="nil"/>
              <w:left w:val="nil"/>
              <w:bottom w:val="nil"/>
              <w:right w:val="nil"/>
            </w:tcBorders>
            <w:shd w:val="clear" w:color="auto" w:fill="auto"/>
            <w:noWrap/>
            <w:vAlign w:val="bottom"/>
            <w:hideMark/>
          </w:tcPr>
          <w:p w14:paraId="544683EE" w14:textId="77777777" w:rsidR="00D96243" w:rsidRDefault="00D96243">
            <w:pPr>
              <w:jc w:val="center"/>
              <w:rPr>
                <w:rFonts w:ascii="Arial" w:hAnsi="Arial" w:cs="Arial"/>
                <w:b/>
                <w:bCs/>
                <w:sz w:val="18"/>
                <w:szCs w:val="18"/>
                <w:u w:val="single"/>
              </w:rPr>
            </w:pPr>
            <w:r>
              <w:rPr>
                <w:rFonts w:ascii="Arial" w:hAnsi="Arial" w:cs="Arial"/>
                <w:b/>
                <w:bCs/>
                <w:sz w:val="18"/>
                <w:szCs w:val="18"/>
                <w:u w:val="single"/>
              </w:rPr>
              <w:t>BUDGET TRANSFERS</w:t>
            </w:r>
          </w:p>
        </w:tc>
        <w:tc>
          <w:tcPr>
            <w:tcW w:w="2198" w:type="dxa"/>
            <w:tcBorders>
              <w:top w:val="nil"/>
              <w:left w:val="nil"/>
              <w:bottom w:val="nil"/>
              <w:right w:val="nil"/>
            </w:tcBorders>
            <w:shd w:val="clear" w:color="auto" w:fill="auto"/>
            <w:noWrap/>
            <w:vAlign w:val="bottom"/>
            <w:hideMark/>
          </w:tcPr>
          <w:p w14:paraId="304020D9" w14:textId="77777777" w:rsidR="00D96243" w:rsidRDefault="00D96243">
            <w:pPr>
              <w:jc w:val="center"/>
              <w:rPr>
                <w:rFonts w:ascii="Arial" w:hAnsi="Arial" w:cs="Arial"/>
                <w:b/>
                <w:bCs/>
                <w:sz w:val="18"/>
                <w:szCs w:val="18"/>
                <w:u w:val="single"/>
              </w:rPr>
            </w:pPr>
          </w:p>
        </w:tc>
        <w:tc>
          <w:tcPr>
            <w:tcW w:w="468" w:type="dxa"/>
            <w:tcBorders>
              <w:top w:val="nil"/>
              <w:left w:val="nil"/>
              <w:bottom w:val="nil"/>
              <w:right w:val="nil"/>
            </w:tcBorders>
            <w:shd w:val="clear" w:color="auto" w:fill="auto"/>
            <w:noWrap/>
            <w:vAlign w:val="bottom"/>
            <w:hideMark/>
          </w:tcPr>
          <w:p w14:paraId="2738E114" w14:textId="77777777" w:rsidR="00D96243" w:rsidRDefault="00D96243">
            <w:pPr>
              <w:jc w:val="center"/>
              <w:rPr>
                <w:sz w:val="20"/>
                <w:szCs w:val="20"/>
              </w:rPr>
            </w:pPr>
          </w:p>
        </w:tc>
        <w:tc>
          <w:tcPr>
            <w:tcW w:w="1269" w:type="dxa"/>
            <w:tcBorders>
              <w:top w:val="nil"/>
              <w:left w:val="nil"/>
              <w:bottom w:val="nil"/>
              <w:right w:val="nil"/>
            </w:tcBorders>
            <w:shd w:val="clear" w:color="auto" w:fill="auto"/>
            <w:noWrap/>
            <w:vAlign w:val="bottom"/>
            <w:hideMark/>
          </w:tcPr>
          <w:p w14:paraId="4C1F713D" w14:textId="77777777" w:rsidR="00D96243" w:rsidRDefault="00D96243">
            <w:pPr>
              <w:jc w:val="center"/>
              <w:rPr>
                <w:sz w:val="20"/>
                <w:szCs w:val="20"/>
              </w:rPr>
            </w:pPr>
          </w:p>
        </w:tc>
      </w:tr>
      <w:tr w:rsidR="00D96243" w14:paraId="289DB465" w14:textId="77777777" w:rsidTr="00D96243">
        <w:trPr>
          <w:trHeight w:val="330"/>
        </w:trPr>
        <w:tc>
          <w:tcPr>
            <w:tcW w:w="838" w:type="dxa"/>
            <w:tcBorders>
              <w:top w:val="nil"/>
              <w:left w:val="nil"/>
              <w:bottom w:val="nil"/>
              <w:right w:val="nil"/>
            </w:tcBorders>
            <w:shd w:val="clear" w:color="auto" w:fill="auto"/>
            <w:noWrap/>
            <w:vAlign w:val="bottom"/>
            <w:hideMark/>
          </w:tcPr>
          <w:p w14:paraId="0244D4DF" w14:textId="77777777" w:rsidR="00D96243" w:rsidRDefault="00D96243">
            <w:pPr>
              <w:jc w:val="center"/>
              <w:rPr>
                <w:rFonts w:ascii="Arial" w:hAnsi="Arial" w:cs="Arial"/>
                <w:sz w:val="18"/>
                <w:szCs w:val="18"/>
              </w:rPr>
            </w:pPr>
            <w:r>
              <w:rPr>
                <w:rFonts w:ascii="Arial" w:hAnsi="Arial" w:cs="Arial"/>
                <w:sz w:val="18"/>
                <w:szCs w:val="18"/>
              </w:rPr>
              <w:t>####</w:t>
            </w:r>
          </w:p>
        </w:tc>
        <w:tc>
          <w:tcPr>
            <w:tcW w:w="2273" w:type="dxa"/>
            <w:tcBorders>
              <w:top w:val="nil"/>
              <w:left w:val="nil"/>
              <w:bottom w:val="nil"/>
              <w:right w:val="nil"/>
            </w:tcBorders>
            <w:shd w:val="clear" w:color="auto" w:fill="auto"/>
            <w:noWrap/>
            <w:vAlign w:val="bottom"/>
            <w:hideMark/>
          </w:tcPr>
          <w:p w14:paraId="25A71E71" w14:textId="77777777" w:rsidR="00D96243" w:rsidRDefault="00D96243">
            <w:pPr>
              <w:jc w:val="center"/>
              <w:rPr>
                <w:rFonts w:ascii="Arial" w:hAnsi="Arial" w:cs="Arial"/>
                <w:sz w:val="18"/>
                <w:szCs w:val="18"/>
              </w:rPr>
            </w:pPr>
          </w:p>
        </w:tc>
        <w:tc>
          <w:tcPr>
            <w:tcW w:w="531" w:type="dxa"/>
            <w:tcBorders>
              <w:top w:val="nil"/>
              <w:left w:val="nil"/>
              <w:bottom w:val="nil"/>
              <w:right w:val="nil"/>
            </w:tcBorders>
            <w:shd w:val="clear" w:color="auto" w:fill="auto"/>
            <w:noWrap/>
            <w:vAlign w:val="bottom"/>
            <w:hideMark/>
          </w:tcPr>
          <w:p w14:paraId="1747AE12" w14:textId="77777777" w:rsidR="00D96243" w:rsidRDefault="00D96243">
            <w:pPr>
              <w:rPr>
                <w:sz w:val="20"/>
                <w:szCs w:val="20"/>
              </w:rPr>
            </w:pPr>
          </w:p>
        </w:tc>
        <w:tc>
          <w:tcPr>
            <w:tcW w:w="1783" w:type="dxa"/>
            <w:tcBorders>
              <w:top w:val="nil"/>
              <w:left w:val="nil"/>
              <w:bottom w:val="nil"/>
              <w:right w:val="nil"/>
            </w:tcBorders>
            <w:shd w:val="clear" w:color="auto" w:fill="auto"/>
            <w:noWrap/>
            <w:vAlign w:val="bottom"/>
            <w:hideMark/>
          </w:tcPr>
          <w:p w14:paraId="33EDAAED" w14:textId="77777777" w:rsidR="00D96243" w:rsidRDefault="00D96243">
            <w:pPr>
              <w:rPr>
                <w:sz w:val="20"/>
                <w:szCs w:val="20"/>
              </w:rPr>
            </w:pPr>
          </w:p>
        </w:tc>
        <w:tc>
          <w:tcPr>
            <w:tcW w:w="2198" w:type="dxa"/>
            <w:tcBorders>
              <w:top w:val="nil"/>
              <w:left w:val="nil"/>
              <w:bottom w:val="nil"/>
              <w:right w:val="nil"/>
            </w:tcBorders>
            <w:shd w:val="clear" w:color="auto" w:fill="auto"/>
            <w:noWrap/>
            <w:vAlign w:val="bottom"/>
            <w:hideMark/>
          </w:tcPr>
          <w:p w14:paraId="3FC31D64" w14:textId="77777777" w:rsidR="00D96243" w:rsidRDefault="00D96243">
            <w:pPr>
              <w:rPr>
                <w:sz w:val="20"/>
                <w:szCs w:val="20"/>
              </w:rPr>
            </w:pPr>
          </w:p>
        </w:tc>
        <w:tc>
          <w:tcPr>
            <w:tcW w:w="468" w:type="dxa"/>
            <w:tcBorders>
              <w:top w:val="nil"/>
              <w:left w:val="nil"/>
              <w:bottom w:val="nil"/>
              <w:right w:val="nil"/>
            </w:tcBorders>
            <w:shd w:val="clear" w:color="auto" w:fill="auto"/>
            <w:noWrap/>
            <w:vAlign w:val="bottom"/>
            <w:hideMark/>
          </w:tcPr>
          <w:p w14:paraId="3B4B5042" w14:textId="77777777" w:rsidR="00D96243" w:rsidRDefault="00D96243">
            <w:pPr>
              <w:rPr>
                <w:sz w:val="20"/>
                <w:szCs w:val="20"/>
              </w:rPr>
            </w:pPr>
          </w:p>
        </w:tc>
        <w:tc>
          <w:tcPr>
            <w:tcW w:w="1269" w:type="dxa"/>
            <w:tcBorders>
              <w:top w:val="nil"/>
              <w:left w:val="nil"/>
              <w:bottom w:val="nil"/>
              <w:right w:val="nil"/>
            </w:tcBorders>
            <w:shd w:val="clear" w:color="auto" w:fill="auto"/>
            <w:noWrap/>
            <w:vAlign w:val="bottom"/>
            <w:hideMark/>
          </w:tcPr>
          <w:p w14:paraId="5352C007" w14:textId="77777777" w:rsidR="00D96243" w:rsidRDefault="00D96243">
            <w:pPr>
              <w:rPr>
                <w:sz w:val="20"/>
                <w:szCs w:val="20"/>
              </w:rPr>
            </w:pPr>
          </w:p>
        </w:tc>
      </w:tr>
      <w:tr w:rsidR="00D96243" w14:paraId="061994A9" w14:textId="77777777" w:rsidTr="00D96243">
        <w:trPr>
          <w:trHeight w:val="330"/>
        </w:trPr>
        <w:tc>
          <w:tcPr>
            <w:tcW w:w="838" w:type="dxa"/>
            <w:tcBorders>
              <w:top w:val="nil"/>
              <w:left w:val="nil"/>
              <w:bottom w:val="nil"/>
              <w:right w:val="nil"/>
            </w:tcBorders>
            <w:shd w:val="clear" w:color="000000" w:fill="969696"/>
            <w:noWrap/>
            <w:vAlign w:val="bottom"/>
            <w:hideMark/>
          </w:tcPr>
          <w:p w14:paraId="451E5717" w14:textId="77777777" w:rsidR="00D96243" w:rsidRDefault="00D96243">
            <w:pPr>
              <w:rPr>
                <w:rFonts w:ascii="Arial" w:hAnsi="Arial" w:cs="Arial"/>
                <w:sz w:val="18"/>
                <w:szCs w:val="18"/>
              </w:rPr>
            </w:pPr>
            <w:r>
              <w:rPr>
                <w:rFonts w:ascii="Arial" w:hAnsi="Arial" w:cs="Arial"/>
                <w:sz w:val="18"/>
                <w:szCs w:val="18"/>
              </w:rPr>
              <w:t> </w:t>
            </w:r>
          </w:p>
        </w:tc>
        <w:tc>
          <w:tcPr>
            <w:tcW w:w="2273" w:type="dxa"/>
            <w:tcBorders>
              <w:top w:val="nil"/>
              <w:left w:val="nil"/>
              <w:bottom w:val="nil"/>
              <w:right w:val="nil"/>
            </w:tcBorders>
            <w:shd w:val="clear" w:color="000000" w:fill="969696"/>
            <w:noWrap/>
            <w:vAlign w:val="bottom"/>
            <w:hideMark/>
          </w:tcPr>
          <w:p w14:paraId="37FFE360" w14:textId="77777777" w:rsidR="00D96243" w:rsidRDefault="00D96243">
            <w:pPr>
              <w:rPr>
                <w:rFonts w:ascii="Arial" w:hAnsi="Arial" w:cs="Arial"/>
                <w:sz w:val="18"/>
                <w:szCs w:val="18"/>
              </w:rPr>
            </w:pPr>
            <w:r>
              <w:rPr>
                <w:rFonts w:ascii="Arial" w:hAnsi="Arial" w:cs="Arial"/>
                <w:sz w:val="18"/>
                <w:szCs w:val="18"/>
              </w:rPr>
              <w:t> </w:t>
            </w:r>
          </w:p>
        </w:tc>
        <w:tc>
          <w:tcPr>
            <w:tcW w:w="531" w:type="dxa"/>
            <w:tcBorders>
              <w:top w:val="nil"/>
              <w:left w:val="nil"/>
              <w:bottom w:val="nil"/>
              <w:right w:val="nil"/>
            </w:tcBorders>
            <w:shd w:val="clear" w:color="000000" w:fill="969696"/>
            <w:noWrap/>
            <w:vAlign w:val="bottom"/>
            <w:hideMark/>
          </w:tcPr>
          <w:p w14:paraId="6EC2A16E" w14:textId="77777777" w:rsidR="00D96243" w:rsidRDefault="00D96243">
            <w:pPr>
              <w:rPr>
                <w:rFonts w:ascii="Arial" w:hAnsi="Arial" w:cs="Arial"/>
                <w:sz w:val="18"/>
                <w:szCs w:val="18"/>
              </w:rPr>
            </w:pPr>
            <w:r>
              <w:rPr>
                <w:rFonts w:ascii="Arial" w:hAnsi="Arial" w:cs="Arial"/>
                <w:sz w:val="18"/>
                <w:szCs w:val="18"/>
              </w:rPr>
              <w:t> </w:t>
            </w:r>
          </w:p>
        </w:tc>
        <w:tc>
          <w:tcPr>
            <w:tcW w:w="1783" w:type="dxa"/>
            <w:tcBorders>
              <w:top w:val="nil"/>
              <w:left w:val="nil"/>
              <w:bottom w:val="nil"/>
              <w:right w:val="nil"/>
            </w:tcBorders>
            <w:shd w:val="clear" w:color="000000" w:fill="969696"/>
            <w:noWrap/>
            <w:vAlign w:val="bottom"/>
            <w:hideMark/>
          </w:tcPr>
          <w:p w14:paraId="3BB7E4B5" w14:textId="77777777" w:rsidR="00D96243" w:rsidRDefault="00D96243">
            <w:pPr>
              <w:rPr>
                <w:rFonts w:ascii="Arial" w:hAnsi="Arial" w:cs="Arial"/>
                <w:sz w:val="18"/>
                <w:szCs w:val="18"/>
              </w:rPr>
            </w:pPr>
            <w:r>
              <w:rPr>
                <w:rFonts w:ascii="Arial" w:hAnsi="Arial" w:cs="Arial"/>
                <w:sz w:val="18"/>
                <w:szCs w:val="18"/>
              </w:rPr>
              <w:t> </w:t>
            </w:r>
          </w:p>
        </w:tc>
        <w:tc>
          <w:tcPr>
            <w:tcW w:w="2198" w:type="dxa"/>
            <w:tcBorders>
              <w:top w:val="nil"/>
              <w:left w:val="nil"/>
              <w:bottom w:val="nil"/>
              <w:right w:val="nil"/>
            </w:tcBorders>
            <w:shd w:val="clear" w:color="000000" w:fill="969696"/>
            <w:noWrap/>
            <w:vAlign w:val="bottom"/>
            <w:hideMark/>
          </w:tcPr>
          <w:p w14:paraId="18CDD563" w14:textId="77777777" w:rsidR="00D96243" w:rsidRDefault="00D96243">
            <w:pPr>
              <w:rPr>
                <w:rFonts w:ascii="Arial" w:hAnsi="Arial" w:cs="Arial"/>
                <w:sz w:val="18"/>
                <w:szCs w:val="18"/>
              </w:rPr>
            </w:pPr>
            <w:r>
              <w:rPr>
                <w:rFonts w:ascii="Arial" w:hAnsi="Arial" w:cs="Arial"/>
                <w:sz w:val="18"/>
                <w:szCs w:val="18"/>
              </w:rPr>
              <w:t> </w:t>
            </w:r>
          </w:p>
        </w:tc>
        <w:tc>
          <w:tcPr>
            <w:tcW w:w="468" w:type="dxa"/>
            <w:tcBorders>
              <w:top w:val="nil"/>
              <w:left w:val="nil"/>
              <w:bottom w:val="nil"/>
              <w:right w:val="nil"/>
            </w:tcBorders>
            <w:shd w:val="clear" w:color="000000" w:fill="969696"/>
            <w:noWrap/>
            <w:vAlign w:val="bottom"/>
            <w:hideMark/>
          </w:tcPr>
          <w:p w14:paraId="2B800471" w14:textId="77777777" w:rsidR="00D96243" w:rsidRDefault="00D96243">
            <w:pPr>
              <w:rPr>
                <w:rFonts w:ascii="Arial" w:hAnsi="Arial" w:cs="Arial"/>
                <w:sz w:val="18"/>
                <w:szCs w:val="18"/>
              </w:rPr>
            </w:pPr>
            <w:r>
              <w:rPr>
                <w:rFonts w:ascii="Arial" w:hAnsi="Arial" w:cs="Arial"/>
                <w:sz w:val="18"/>
                <w:szCs w:val="18"/>
              </w:rPr>
              <w:t> </w:t>
            </w:r>
          </w:p>
        </w:tc>
        <w:tc>
          <w:tcPr>
            <w:tcW w:w="1269" w:type="dxa"/>
            <w:tcBorders>
              <w:top w:val="nil"/>
              <w:left w:val="nil"/>
              <w:bottom w:val="nil"/>
              <w:right w:val="nil"/>
            </w:tcBorders>
            <w:shd w:val="clear" w:color="000000" w:fill="969696"/>
            <w:noWrap/>
            <w:vAlign w:val="bottom"/>
            <w:hideMark/>
          </w:tcPr>
          <w:p w14:paraId="693735D8" w14:textId="77777777" w:rsidR="00D96243" w:rsidRDefault="00D96243">
            <w:pPr>
              <w:rPr>
                <w:rFonts w:ascii="Arial" w:hAnsi="Arial" w:cs="Arial"/>
                <w:sz w:val="18"/>
                <w:szCs w:val="18"/>
              </w:rPr>
            </w:pPr>
            <w:r>
              <w:rPr>
                <w:rFonts w:ascii="Arial" w:hAnsi="Arial" w:cs="Arial"/>
                <w:sz w:val="18"/>
                <w:szCs w:val="18"/>
              </w:rPr>
              <w:t> </w:t>
            </w:r>
          </w:p>
        </w:tc>
      </w:tr>
      <w:tr w:rsidR="00D96243" w14:paraId="3C5B1B22" w14:textId="77777777" w:rsidTr="00D96243">
        <w:trPr>
          <w:trHeight w:val="330"/>
        </w:trPr>
        <w:tc>
          <w:tcPr>
            <w:tcW w:w="838" w:type="dxa"/>
            <w:tcBorders>
              <w:top w:val="nil"/>
              <w:left w:val="nil"/>
              <w:bottom w:val="nil"/>
              <w:right w:val="nil"/>
            </w:tcBorders>
            <w:shd w:val="clear" w:color="auto" w:fill="auto"/>
            <w:noWrap/>
            <w:vAlign w:val="bottom"/>
            <w:hideMark/>
          </w:tcPr>
          <w:p w14:paraId="1E68CE2B" w14:textId="77777777" w:rsidR="00D96243" w:rsidRDefault="00D96243">
            <w:pPr>
              <w:rPr>
                <w:rFonts w:ascii="Arial" w:hAnsi="Arial" w:cs="Arial"/>
                <w:b/>
                <w:bCs/>
                <w:sz w:val="18"/>
                <w:szCs w:val="18"/>
              </w:rPr>
            </w:pPr>
            <w:r>
              <w:rPr>
                <w:rFonts w:ascii="Arial" w:hAnsi="Arial" w:cs="Arial"/>
                <w:b/>
                <w:bCs/>
                <w:sz w:val="18"/>
                <w:szCs w:val="18"/>
              </w:rPr>
              <w:t>GENERAL</w:t>
            </w:r>
          </w:p>
        </w:tc>
        <w:tc>
          <w:tcPr>
            <w:tcW w:w="2273" w:type="dxa"/>
            <w:tcBorders>
              <w:top w:val="nil"/>
              <w:left w:val="nil"/>
              <w:bottom w:val="nil"/>
              <w:right w:val="nil"/>
            </w:tcBorders>
            <w:shd w:val="clear" w:color="auto" w:fill="auto"/>
            <w:noWrap/>
            <w:vAlign w:val="bottom"/>
            <w:hideMark/>
          </w:tcPr>
          <w:p w14:paraId="35BA18FF" w14:textId="77777777" w:rsidR="00D96243" w:rsidRDefault="00D96243">
            <w:pPr>
              <w:rPr>
                <w:rFonts w:ascii="Arial" w:hAnsi="Arial" w:cs="Arial"/>
                <w:b/>
                <w:bCs/>
                <w:sz w:val="18"/>
                <w:szCs w:val="18"/>
              </w:rPr>
            </w:pPr>
            <w:proofErr w:type="gramStart"/>
            <w:r>
              <w:rPr>
                <w:rFonts w:ascii="Arial" w:hAnsi="Arial" w:cs="Arial"/>
                <w:b/>
                <w:bCs/>
                <w:sz w:val="18"/>
                <w:szCs w:val="18"/>
              </w:rPr>
              <w:t>Increase</w:t>
            </w:r>
            <w:proofErr w:type="gramEnd"/>
            <w:r>
              <w:rPr>
                <w:rFonts w:ascii="Arial" w:hAnsi="Arial" w:cs="Arial"/>
                <w:b/>
                <w:bCs/>
                <w:sz w:val="18"/>
                <w:szCs w:val="18"/>
              </w:rPr>
              <w:t xml:space="preserve"> Budget Line</w:t>
            </w:r>
          </w:p>
        </w:tc>
        <w:tc>
          <w:tcPr>
            <w:tcW w:w="531" w:type="dxa"/>
            <w:tcBorders>
              <w:top w:val="nil"/>
              <w:left w:val="nil"/>
              <w:bottom w:val="nil"/>
              <w:right w:val="nil"/>
            </w:tcBorders>
            <w:shd w:val="clear" w:color="auto" w:fill="auto"/>
            <w:noWrap/>
            <w:vAlign w:val="bottom"/>
            <w:hideMark/>
          </w:tcPr>
          <w:p w14:paraId="3F5DAC27" w14:textId="77777777" w:rsidR="00D96243" w:rsidRDefault="00D96243">
            <w:pPr>
              <w:rPr>
                <w:rFonts w:ascii="Arial" w:hAnsi="Arial" w:cs="Arial"/>
                <w:b/>
                <w:bCs/>
                <w:sz w:val="18"/>
                <w:szCs w:val="18"/>
              </w:rPr>
            </w:pPr>
          </w:p>
        </w:tc>
        <w:tc>
          <w:tcPr>
            <w:tcW w:w="1783" w:type="dxa"/>
            <w:tcBorders>
              <w:top w:val="nil"/>
              <w:left w:val="nil"/>
              <w:bottom w:val="nil"/>
              <w:right w:val="nil"/>
            </w:tcBorders>
            <w:shd w:val="clear" w:color="auto" w:fill="auto"/>
            <w:noWrap/>
            <w:vAlign w:val="bottom"/>
            <w:hideMark/>
          </w:tcPr>
          <w:p w14:paraId="07A232E2" w14:textId="77777777" w:rsidR="00D96243" w:rsidRDefault="00D96243">
            <w:pPr>
              <w:jc w:val="center"/>
              <w:rPr>
                <w:rFonts w:ascii="Arial" w:hAnsi="Arial" w:cs="Arial"/>
                <w:b/>
                <w:bCs/>
                <w:sz w:val="18"/>
                <w:szCs w:val="18"/>
              </w:rPr>
            </w:pPr>
            <w:r>
              <w:rPr>
                <w:rFonts w:ascii="Arial" w:hAnsi="Arial" w:cs="Arial"/>
                <w:b/>
                <w:bCs/>
                <w:sz w:val="18"/>
                <w:szCs w:val="18"/>
              </w:rPr>
              <w:t>Amount</w:t>
            </w:r>
          </w:p>
        </w:tc>
        <w:tc>
          <w:tcPr>
            <w:tcW w:w="2198" w:type="dxa"/>
            <w:tcBorders>
              <w:top w:val="nil"/>
              <w:left w:val="nil"/>
              <w:bottom w:val="nil"/>
              <w:right w:val="nil"/>
            </w:tcBorders>
            <w:shd w:val="clear" w:color="auto" w:fill="auto"/>
            <w:noWrap/>
            <w:vAlign w:val="bottom"/>
            <w:hideMark/>
          </w:tcPr>
          <w:p w14:paraId="7486ABFD" w14:textId="77777777" w:rsidR="00D96243" w:rsidRDefault="00D96243">
            <w:pPr>
              <w:rPr>
                <w:rFonts w:ascii="Arial" w:hAnsi="Arial" w:cs="Arial"/>
                <w:b/>
                <w:bCs/>
                <w:sz w:val="18"/>
                <w:szCs w:val="18"/>
              </w:rPr>
            </w:pPr>
            <w:r>
              <w:rPr>
                <w:rFonts w:ascii="Arial" w:hAnsi="Arial" w:cs="Arial"/>
                <w:b/>
                <w:bCs/>
                <w:sz w:val="18"/>
                <w:szCs w:val="18"/>
              </w:rPr>
              <w:t>Decrease Budget Line</w:t>
            </w:r>
          </w:p>
        </w:tc>
        <w:tc>
          <w:tcPr>
            <w:tcW w:w="468" w:type="dxa"/>
            <w:tcBorders>
              <w:top w:val="nil"/>
              <w:left w:val="nil"/>
              <w:bottom w:val="nil"/>
              <w:right w:val="nil"/>
            </w:tcBorders>
            <w:shd w:val="clear" w:color="auto" w:fill="auto"/>
            <w:noWrap/>
            <w:vAlign w:val="bottom"/>
            <w:hideMark/>
          </w:tcPr>
          <w:p w14:paraId="6D810956" w14:textId="77777777" w:rsidR="00D96243" w:rsidRDefault="00D96243">
            <w:pPr>
              <w:rPr>
                <w:rFonts w:ascii="Arial" w:hAnsi="Arial" w:cs="Arial"/>
                <w:b/>
                <w:bCs/>
                <w:sz w:val="18"/>
                <w:szCs w:val="18"/>
              </w:rPr>
            </w:pPr>
          </w:p>
        </w:tc>
        <w:tc>
          <w:tcPr>
            <w:tcW w:w="1269" w:type="dxa"/>
            <w:tcBorders>
              <w:top w:val="nil"/>
              <w:left w:val="nil"/>
              <w:bottom w:val="nil"/>
              <w:right w:val="nil"/>
            </w:tcBorders>
            <w:shd w:val="clear" w:color="auto" w:fill="auto"/>
            <w:noWrap/>
            <w:vAlign w:val="bottom"/>
            <w:hideMark/>
          </w:tcPr>
          <w:p w14:paraId="0A500EF9" w14:textId="77777777" w:rsidR="00D96243" w:rsidRDefault="00D96243">
            <w:pPr>
              <w:jc w:val="center"/>
              <w:rPr>
                <w:rFonts w:ascii="Arial" w:hAnsi="Arial" w:cs="Arial"/>
                <w:b/>
                <w:bCs/>
                <w:sz w:val="18"/>
                <w:szCs w:val="18"/>
              </w:rPr>
            </w:pPr>
            <w:r>
              <w:rPr>
                <w:rFonts w:ascii="Arial" w:hAnsi="Arial" w:cs="Arial"/>
                <w:b/>
                <w:bCs/>
                <w:sz w:val="18"/>
                <w:szCs w:val="18"/>
              </w:rPr>
              <w:t>Amount</w:t>
            </w:r>
          </w:p>
        </w:tc>
      </w:tr>
      <w:tr w:rsidR="00D96243" w14:paraId="482B47D2" w14:textId="77777777" w:rsidTr="00D96243">
        <w:trPr>
          <w:trHeight w:val="330"/>
        </w:trPr>
        <w:tc>
          <w:tcPr>
            <w:tcW w:w="838" w:type="dxa"/>
            <w:tcBorders>
              <w:top w:val="nil"/>
              <w:left w:val="nil"/>
              <w:bottom w:val="nil"/>
              <w:right w:val="nil"/>
            </w:tcBorders>
            <w:shd w:val="clear" w:color="auto" w:fill="auto"/>
            <w:noWrap/>
            <w:vAlign w:val="bottom"/>
            <w:hideMark/>
          </w:tcPr>
          <w:p w14:paraId="0E2CB56E" w14:textId="77777777" w:rsidR="00D96243" w:rsidRDefault="00D96243">
            <w:pPr>
              <w:jc w:val="center"/>
              <w:rPr>
                <w:rFonts w:ascii="Arial" w:hAnsi="Arial" w:cs="Arial"/>
                <w:b/>
                <w:bCs/>
                <w:sz w:val="18"/>
                <w:szCs w:val="18"/>
              </w:rPr>
            </w:pPr>
          </w:p>
        </w:tc>
        <w:tc>
          <w:tcPr>
            <w:tcW w:w="2804" w:type="dxa"/>
            <w:gridSpan w:val="2"/>
            <w:tcBorders>
              <w:top w:val="nil"/>
              <w:left w:val="nil"/>
              <w:bottom w:val="nil"/>
              <w:right w:val="nil"/>
            </w:tcBorders>
            <w:shd w:val="clear" w:color="auto" w:fill="auto"/>
            <w:noWrap/>
            <w:vAlign w:val="bottom"/>
            <w:hideMark/>
          </w:tcPr>
          <w:p w14:paraId="6438FAC6" w14:textId="77777777" w:rsidR="00D96243" w:rsidRDefault="00D96243">
            <w:pPr>
              <w:rPr>
                <w:rFonts w:ascii="Arial" w:hAnsi="Arial" w:cs="Arial"/>
                <w:sz w:val="18"/>
                <w:szCs w:val="18"/>
              </w:rPr>
            </w:pPr>
            <w:r>
              <w:rPr>
                <w:rFonts w:ascii="Arial" w:hAnsi="Arial" w:cs="Arial"/>
                <w:sz w:val="18"/>
                <w:szCs w:val="18"/>
              </w:rPr>
              <w:t>A1220.4 - Supervisor Contractual Exp</w:t>
            </w:r>
          </w:p>
        </w:tc>
        <w:tc>
          <w:tcPr>
            <w:tcW w:w="1783" w:type="dxa"/>
            <w:tcBorders>
              <w:top w:val="nil"/>
              <w:left w:val="nil"/>
              <w:bottom w:val="nil"/>
              <w:right w:val="nil"/>
            </w:tcBorders>
            <w:shd w:val="clear" w:color="auto" w:fill="auto"/>
            <w:noWrap/>
            <w:vAlign w:val="bottom"/>
            <w:hideMark/>
          </w:tcPr>
          <w:p w14:paraId="78F97882" w14:textId="77777777" w:rsidR="00D96243" w:rsidRDefault="00D96243">
            <w:pPr>
              <w:jc w:val="center"/>
              <w:rPr>
                <w:rFonts w:ascii="Arial" w:hAnsi="Arial" w:cs="Arial"/>
                <w:sz w:val="18"/>
                <w:szCs w:val="18"/>
              </w:rPr>
            </w:pPr>
            <w:r>
              <w:rPr>
                <w:rFonts w:ascii="Arial" w:hAnsi="Arial" w:cs="Arial"/>
                <w:sz w:val="18"/>
                <w:szCs w:val="18"/>
              </w:rPr>
              <w:t xml:space="preserve"> $        500.00 </w:t>
            </w:r>
          </w:p>
        </w:tc>
        <w:tc>
          <w:tcPr>
            <w:tcW w:w="2198" w:type="dxa"/>
            <w:tcBorders>
              <w:top w:val="nil"/>
              <w:left w:val="nil"/>
              <w:bottom w:val="nil"/>
              <w:right w:val="nil"/>
            </w:tcBorders>
            <w:shd w:val="clear" w:color="auto" w:fill="auto"/>
            <w:noWrap/>
            <w:vAlign w:val="bottom"/>
            <w:hideMark/>
          </w:tcPr>
          <w:p w14:paraId="159119BA" w14:textId="77777777" w:rsidR="00D96243" w:rsidRDefault="00D96243">
            <w:pPr>
              <w:rPr>
                <w:rFonts w:ascii="Arial" w:hAnsi="Arial" w:cs="Arial"/>
                <w:sz w:val="18"/>
                <w:szCs w:val="18"/>
              </w:rPr>
            </w:pPr>
            <w:r>
              <w:rPr>
                <w:rFonts w:ascii="Arial" w:hAnsi="Arial" w:cs="Arial"/>
                <w:sz w:val="18"/>
                <w:szCs w:val="18"/>
              </w:rPr>
              <w:t>A1620.51 - Contingency</w:t>
            </w:r>
          </w:p>
        </w:tc>
        <w:tc>
          <w:tcPr>
            <w:tcW w:w="468" w:type="dxa"/>
            <w:tcBorders>
              <w:top w:val="nil"/>
              <w:left w:val="nil"/>
              <w:bottom w:val="nil"/>
              <w:right w:val="nil"/>
            </w:tcBorders>
            <w:shd w:val="clear" w:color="auto" w:fill="auto"/>
            <w:noWrap/>
            <w:vAlign w:val="bottom"/>
            <w:hideMark/>
          </w:tcPr>
          <w:p w14:paraId="7A94A9D7" w14:textId="77777777" w:rsidR="00D96243" w:rsidRDefault="00D96243">
            <w:pPr>
              <w:rPr>
                <w:rFonts w:ascii="Arial" w:hAnsi="Arial" w:cs="Arial"/>
                <w:sz w:val="18"/>
                <w:szCs w:val="18"/>
              </w:rPr>
            </w:pPr>
          </w:p>
        </w:tc>
        <w:tc>
          <w:tcPr>
            <w:tcW w:w="1269" w:type="dxa"/>
            <w:tcBorders>
              <w:top w:val="nil"/>
              <w:left w:val="nil"/>
              <w:bottom w:val="nil"/>
              <w:right w:val="nil"/>
            </w:tcBorders>
            <w:shd w:val="clear" w:color="auto" w:fill="auto"/>
            <w:noWrap/>
            <w:vAlign w:val="bottom"/>
            <w:hideMark/>
          </w:tcPr>
          <w:p w14:paraId="3444A2EE" w14:textId="77777777" w:rsidR="00D96243" w:rsidRDefault="00D96243">
            <w:pPr>
              <w:jc w:val="center"/>
              <w:rPr>
                <w:rFonts w:ascii="Arial" w:hAnsi="Arial" w:cs="Arial"/>
                <w:sz w:val="18"/>
                <w:szCs w:val="18"/>
              </w:rPr>
            </w:pPr>
            <w:r>
              <w:rPr>
                <w:rFonts w:ascii="Arial" w:hAnsi="Arial" w:cs="Arial"/>
                <w:sz w:val="18"/>
                <w:szCs w:val="18"/>
              </w:rPr>
              <w:t xml:space="preserve"> $             500.00 </w:t>
            </w:r>
          </w:p>
        </w:tc>
      </w:tr>
      <w:tr w:rsidR="00D96243" w14:paraId="2CBA07CB" w14:textId="77777777" w:rsidTr="00D96243">
        <w:trPr>
          <w:trHeight w:val="330"/>
        </w:trPr>
        <w:tc>
          <w:tcPr>
            <w:tcW w:w="838" w:type="dxa"/>
            <w:tcBorders>
              <w:top w:val="nil"/>
              <w:left w:val="nil"/>
              <w:bottom w:val="nil"/>
              <w:right w:val="nil"/>
            </w:tcBorders>
            <w:shd w:val="clear" w:color="auto" w:fill="auto"/>
            <w:noWrap/>
            <w:vAlign w:val="bottom"/>
            <w:hideMark/>
          </w:tcPr>
          <w:p w14:paraId="3F6F2871" w14:textId="77777777" w:rsidR="00D96243" w:rsidRDefault="00D96243">
            <w:pPr>
              <w:jc w:val="center"/>
              <w:rPr>
                <w:rFonts w:ascii="Arial" w:hAnsi="Arial" w:cs="Arial"/>
                <w:sz w:val="18"/>
                <w:szCs w:val="18"/>
              </w:rPr>
            </w:pPr>
          </w:p>
        </w:tc>
        <w:tc>
          <w:tcPr>
            <w:tcW w:w="2804" w:type="dxa"/>
            <w:gridSpan w:val="2"/>
            <w:tcBorders>
              <w:top w:val="nil"/>
              <w:left w:val="nil"/>
              <w:bottom w:val="nil"/>
              <w:right w:val="nil"/>
            </w:tcBorders>
            <w:shd w:val="clear" w:color="auto" w:fill="auto"/>
            <w:noWrap/>
            <w:vAlign w:val="bottom"/>
            <w:hideMark/>
          </w:tcPr>
          <w:p w14:paraId="266F5922" w14:textId="77777777" w:rsidR="00D96243" w:rsidRDefault="00D96243">
            <w:pPr>
              <w:rPr>
                <w:rFonts w:ascii="Arial" w:hAnsi="Arial" w:cs="Arial"/>
                <w:sz w:val="18"/>
                <w:szCs w:val="18"/>
              </w:rPr>
            </w:pPr>
            <w:r>
              <w:rPr>
                <w:rFonts w:ascii="Arial" w:hAnsi="Arial" w:cs="Arial"/>
                <w:sz w:val="18"/>
                <w:szCs w:val="18"/>
              </w:rPr>
              <w:t>A1620.42 - Repair/Maintenance</w:t>
            </w:r>
          </w:p>
        </w:tc>
        <w:tc>
          <w:tcPr>
            <w:tcW w:w="1783" w:type="dxa"/>
            <w:tcBorders>
              <w:top w:val="nil"/>
              <w:left w:val="nil"/>
              <w:bottom w:val="nil"/>
              <w:right w:val="nil"/>
            </w:tcBorders>
            <w:shd w:val="clear" w:color="auto" w:fill="auto"/>
            <w:noWrap/>
            <w:vAlign w:val="bottom"/>
            <w:hideMark/>
          </w:tcPr>
          <w:p w14:paraId="18BB3E47" w14:textId="77777777" w:rsidR="00D96243" w:rsidRDefault="00D96243">
            <w:pPr>
              <w:jc w:val="center"/>
              <w:rPr>
                <w:rFonts w:ascii="Arial" w:hAnsi="Arial" w:cs="Arial"/>
                <w:sz w:val="18"/>
                <w:szCs w:val="18"/>
              </w:rPr>
            </w:pPr>
            <w:r>
              <w:rPr>
                <w:rFonts w:ascii="Arial" w:hAnsi="Arial" w:cs="Arial"/>
                <w:sz w:val="18"/>
                <w:szCs w:val="18"/>
              </w:rPr>
              <w:t xml:space="preserve"> $     2,000.00 </w:t>
            </w:r>
          </w:p>
        </w:tc>
        <w:tc>
          <w:tcPr>
            <w:tcW w:w="2198" w:type="dxa"/>
            <w:tcBorders>
              <w:top w:val="nil"/>
              <w:left w:val="nil"/>
              <w:bottom w:val="nil"/>
              <w:right w:val="nil"/>
            </w:tcBorders>
            <w:shd w:val="clear" w:color="auto" w:fill="auto"/>
            <w:noWrap/>
            <w:vAlign w:val="bottom"/>
            <w:hideMark/>
          </w:tcPr>
          <w:p w14:paraId="6250E3DC" w14:textId="77777777" w:rsidR="00D96243" w:rsidRDefault="00D96243">
            <w:pPr>
              <w:rPr>
                <w:rFonts w:ascii="Arial" w:hAnsi="Arial" w:cs="Arial"/>
                <w:sz w:val="18"/>
                <w:szCs w:val="18"/>
              </w:rPr>
            </w:pPr>
            <w:r>
              <w:rPr>
                <w:rFonts w:ascii="Arial" w:hAnsi="Arial" w:cs="Arial"/>
                <w:sz w:val="18"/>
                <w:szCs w:val="18"/>
              </w:rPr>
              <w:t>A1620.51 - Contingency</w:t>
            </w:r>
          </w:p>
        </w:tc>
        <w:tc>
          <w:tcPr>
            <w:tcW w:w="468" w:type="dxa"/>
            <w:tcBorders>
              <w:top w:val="nil"/>
              <w:left w:val="nil"/>
              <w:bottom w:val="nil"/>
              <w:right w:val="nil"/>
            </w:tcBorders>
            <w:shd w:val="clear" w:color="auto" w:fill="auto"/>
            <w:noWrap/>
            <w:vAlign w:val="bottom"/>
            <w:hideMark/>
          </w:tcPr>
          <w:p w14:paraId="5442665B" w14:textId="77777777" w:rsidR="00D96243" w:rsidRDefault="00D96243">
            <w:pPr>
              <w:rPr>
                <w:rFonts w:ascii="Arial" w:hAnsi="Arial" w:cs="Arial"/>
                <w:sz w:val="18"/>
                <w:szCs w:val="18"/>
              </w:rPr>
            </w:pPr>
          </w:p>
        </w:tc>
        <w:tc>
          <w:tcPr>
            <w:tcW w:w="1269" w:type="dxa"/>
            <w:tcBorders>
              <w:top w:val="nil"/>
              <w:left w:val="nil"/>
              <w:bottom w:val="nil"/>
              <w:right w:val="nil"/>
            </w:tcBorders>
            <w:shd w:val="clear" w:color="auto" w:fill="auto"/>
            <w:noWrap/>
            <w:vAlign w:val="bottom"/>
            <w:hideMark/>
          </w:tcPr>
          <w:p w14:paraId="125D9F6E" w14:textId="77777777" w:rsidR="00D96243" w:rsidRDefault="00D96243">
            <w:pPr>
              <w:jc w:val="center"/>
              <w:rPr>
                <w:rFonts w:ascii="Arial" w:hAnsi="Arial" w:cs="Arial"/>
                <w:sz w:val="18"/>
                <w:szCs w:val="18"/>
              </w:rPr>
            </w:pPr>
            <w:r>
              <w:rPr>
                <w:rFonts w:ascii="Arial" w:hAnsi="Arial" w:cs="Arial"/>
                <w:sz w:val="18"/>
                <w:szCs w:val="18"/>
              </w:rPr>
              <w:t xml:space="preserve"> $          2,000.00 </w:t>
            </w:r>
          </w:p>
        </w:tc>
      </w:tr>
      <w:tr w:rsidR="00D96243" w14:paraId="7CB32E0E" w14:textId="77777777" w:rsidTr="00D96243">
        <w:trPr>
          <w:trHeight w:val="330"/>
        </w:trPr>
        <w:tc>
          <w:tcPr>
            <w:tcW w:w="838" w:type="dxa"/>
            <w:tcBorders>
              <w:top w:val="nil"/>
              <w:left w:val="nil"/>
              <w:bottom w:val="nil"/>
              <w:right w:val="nil"/>
            </w:tcBorders>
            <w:shd w:val="clear" w:color="auto" w:fill="auto"/>
            <w:noWrap/>
            <w:vAlign w:val="bottom"/>
            <w:hideMark/>
          </w:tcPr>
          <w:p w14:paraId="77C9BF80" w14:textId="77777777" w:rsidR="00D96243" w:rsidRDefault="00D96243">
            <w:pPr>
              <w:jc w:val="center"/>
              <w:rPr>
                <w:rFonts w:ascii="Arial" w:hAnsi="Arial" w:cs="Arial"/>
                <w:sz w:val="18"/>
                <w:szCs w:val="18"/>
              </w:rPr>
            </w:pPr>
          </w:p>
        </w:tc>
        <w:tc>
          <w:tcPr>
            <w:tcW w:w="2273" w:type="dxa"/>
            <w:tcBorders>
              <w:top w:val="nil"/>
              <w:left w:val="nil"/>
              <w:bottom w:val="nil"/>
              <w:right w:val="nil"/>
            </w:tcBorders>
            <w:shd w:val="clear" w:color="auto" w:fill="auto"/>
            <w:noWrap/>
            <w:vAlign w:val="bottom"/>
            <w:hideMark/>
          </w:tcPr>
          <w:p w14:paraId="11C479A7" w14:textId="77777777" w:rsidR="00D96243" w:rsidRDefault="00D96243">
            <w:pPr>
              <w:rPr>
                <w:rFonts w:ascii="Arial" w:hAnsi="Arial" w:cs="Arial"/>
                <w:sz w:val="18"/>
                <w:szCs w:val="18"/>
              </w:rPr>
            </w:pPr>
            <w:r>
              <w:rPr>
                <w:rFonts w:ascii="Arial" w:hAnsi="Arial" w:cs="Arial"/>
                <w:sz w:val="18"/>
                <w:szCs w:val="18"/>
              </w:rPr>
              <w:t>A1620.43 - Supplies</w:t>
            </w:r>
          </w:p>
        </w:tc>
        <w:tc>
          <w:tcPr>
            <w:tcW w:w="531" w:type="dxa"/>
            <w:tcBorders>
              <w:top w:val="nil"/>
              <w:left w:val="nil"/>
              <w:bottom w:val="nil"/>
              <w:right w:val="nil"/>
            </w:tcBorders>
            <w:shd w:val="clear" w:color="auto" w:fill="auto"/>
            <w:noWrap/>
            <w:vAlign w:val="bottom"/>
            <w:hideMark/>
          </w:tcPr>
          <w:p w14:paraId="397BC1BA" w14:textId="77777777" w:rsidR="00D96243" w:rsidRDefault="00D96243">
            <w:pPr>
              <w:rPr>
                <w:rFonts w:ascii="Arial" w:hAnsi="Arial" w:cs="Arial"/>
                <w:sz w:val="18"/>
                <w:szCs w:val="18"/>
              </w:rPr>
            </w:pPr>
          </w:p>
        </w:tc>
        <w:tc>
          <w:tcPr>
            <w:tcW w:w="1783" w:type="dxa"/>
            <w:tcBorders>
              <w:top w:val="nil"/>
              <w:left w:val="nil"/>
              <w:bottom w:val="nil"/>
              <w:right w:val="nil"/>
            </w:tcBorders>
            <w:shd w:val="clear" w:color="auto" w:fill="auto"/>
            <w:noWrap/>
            <w:vAlign w:val="bottom"/>
            <w:hideMark/>
          </w:tcPr>
          <w:p w14:paraId="5BC3D00A" w14:textId="77777777" w:rsidR="00D96243" w:rsidRDefault="00D96243">
            <w:pPr>
              <w:jc w:val="center"/>
              <w:rPr>
                <w:rFonts w:ascii="Arial" w:hAnsi="Arial" w:cs="Arial"/>
                <w:sz w:val="18"/>
                <w:szCs w:val="18"/>
              </w:rPr>
            </w:pPr>
            <w:r>
              <w:rPr>
                <w:rFonts w:ascii="Arial" w:hAnsi="Arial" w:cs="Arial"/>
                <w:sz w:val="18"/>
                <w:szCs w:val="18"/>
              </w:rPr>
              <w:t xml:space="preserve"> $        250.00 </w:t>
            </w:r>
          </w:p>
        </w:tc>
        <w:tc>
          <w:tcPr>
            <w:tcW w:w="2198" w:type="dxa"/>
            <w:tcBorders>
              <w:top w:val="nil"/>
              <w:left w:val="nil"/>
              <w:bottom w:val="nil"/>
              <w:right w:val="nil"/>
            </w:tcBorders>
            <w:shd w:val="clear" w:color="auto" w:fill="auto"/>
            <w:noWrap/>
            <w:vAlign w:val="bottom"/>
            <w:hideMark/>
          </w:tcPr>
          <w:p w14:paraId="0210F6D0" w14:textId="77777777" w:rsidR="00D96243" w:rsidRDefault="00D96243">
            <w:pPr>
              <w:rPr>
                <w:rFonts w:ascii="Arial" w:hAnsi="Arial" w:cs="Arial"/>
                <w:sz w:val="18"/>
                <w:szCs w:val="18"/>
              </w:rPr>
            </w:pPr>
            <w:r>
              <w:rPr>
                <w:rFonts w:ascii="Arial" w:hAnsi="Arial" w:cs="Arial"/>
                <w:sz w:val="18"/>
                <w:szCs w:val="18"/>
              </w:rPr>
              <w:t>A1620.51 - Contingency</w:t>
            </w:r>
          </w:p>
        </w:tc>
        <w:tc>
          <w:tcPr>
            <w:tcW w:w="468" w:type="dxa"/>
            <w:tcBorders>
              <w:top w:val="nil"/>
              <w:left w:val="nil"/>
              <w:bottom w:val="nil"/>
              <w:right w:val="nil"/>
            </w:tcBorders>
            <w:shd w:val="clear" w:color="auto" w:fill="auto"/>
            <w:noWrap/>
            <w:vAlign w:val="bottom"/>
            <w:hideMark/>
          </w:tcPr>
          <w:p w14:paraId="5FD9419B" w14:textId="77777777" w:rsidR="00D96243" w:rsidRDefault="00D96243">
            <w:pPr>
              <w:rPr>
                <w:rFonts w:ascii="Arial" w:hAnsi="Arial" w:cs="Arial"/>
                <w:sz w:val="18"/>
                <w:szCs w:val="18"/>
              </w:rPr>
            </w:pPr>
          </w:p>
        </w:tc>
        <w:tc>
          <w:tcPr>
            <w:tcW w:w="1269" w:type="dxa"/>
            <w:tcBorders>
              <w:top w:val="nil"/>
              <w:left w:val="nil"/>
              <w:bottom w:val="nil"/>
              <w:right w:val="nil"/>
            </w:tcBorders>
            <w:shd w:val="clear" w:color="auto" w:fill="auto"/>
            <w:noWrap/>
            <w:vAlign w:val="bottom"/>
            <w:hideMark/>
          </w:tcPr>
          <w:p w14:paraId="2CB6D26B" w14:textId="77777777" w:rsidR="00D96243" w:rsidRDefault="00D96243">
            <w:pPr>
              <w:jc w:val="center"/>
              <w:rPr>
                <w:rFonts w:ascii="Arial" w:hAnsi="Arial" w:cs="Arial"/>
                <w:sz w:val="18"/>
                <w:szCs w:val="18"/>
              </w:rPr>
            </w:pPr>
            <w:r>
              <w:rPr>
                <w:rFonts w:ascii="Arial" w:hAnsi="Arial" w:cs="Arial"/>
                <w:sz w:val="18"/>
                <w:szCs w:val="18"/>
              </w:rPr>
              <w:t xml:space="preserve"> $             250.00 </w:t>
            </w:r>
          </w:p>
        </w:tc>
      </w:tr>
      <w:tr w:rsidR="00D96243" w14:paraId="0F58E6A4" w14:textId="77777777" w:rsidTr="00D96243">
        <w:trPr>
          <w:trHeight w:val="150"/>
        </w:trPr>
        <w:tc>
          <w:tcPr>
            <w:tcW w:w="838" w:type="dxa"/>
            <w:tcBorders>
              <w:top w:val="nil"/>
              <w:left w:val="nil"/>
              <w:bottom w:val="nil"/>
              <w:right w:val="nil"/>
            </w:tcBorders>
            <w:shd w:val="clear" w:color="auto" w:fill="auto"/>
            <w:noWrap/>
            <w:vAlign w:val="bottom"/>
            <w:hideMark/>
          </w:tcPr>
          <w:p w14:paraId="00FAD177" w14:textId="77777777" w:rsidR="00D96243" w:rsidRDefault="00D96243">
            <w:pPr>
              <w:jc w:val="center"/>
              <w:rPr>
                <w:rFonts w:ascii="Arial" w:hAnsi="Arial" w:cs="Arial"/>
                <w:sz w:val="18"/>
                <w:szCs w:val="18"/>
              </w:rPr>
            </w:pPr>
          </w:p>
        </w:tc>
        <w:tc>
          <w:tcPr>
            <w:tcW w:w="2273" w:type="dxa"/>
            <w:tcBorders>
              <w:top w:val="nil"/>
              <w:left w:val="nil"/>
              <w:bottom w:val="nil"/>
              <w:right w:val="nil"/>
            </w:tcBorders>
            <w:shd w:val="clear" w:color="auto" w:fill="auto"/>
            <w:noWrap/>
            <w:vAlign w:val="bottom"/>
            <w:hideMark/>
          </w:tcPr>
          <w:p w14:paraId="314277CE" w14:textId="77777777" w:rsidR="00D96243" w:rsidRDefault="00D96243">
            <w:pPr>
              <w:rPr>
                <w:sz w:val="20"/>
                <w:szCs w:val="20"/>
              </w:rPr>
            </w:pPr>
          </w:p>
        </w:tc>
        <w:tc>
          <w:tcPr>
            <w:tcW w:w="531" w:type="dxa"/>
            <w:tcBorders>
              <w:top w:val="nil"/>
              <w:left w:val="nil"/>
              <w:bottom w:val="nil"/>
              <w:right w:val="nil"/>
            </w:tcBorders>
            <w:shd w:val="clear" w:color="auto" w:fill="auto"/>
            <w:noWrap/>
            <w:vAlign w:val="bottom"/>
            <w:hideMark/>
          </w:tcPr>
          <w:p w14:paraId="5DFAEECE" w14:textId="77777777" w:rsidR="00D96243" w:rsidRDefault="00D96243">
            <w:pPr>
              <w:rPr>
                <w:sz w:val="20"/>
                <w:szCs w:val="20"/>
              </w:rPr>
            </w:pPr>
          </w:p>
        </w:tc>
        <w:tc>
          <w:tcPr>
            <w:tcW w:w="1783" w:type="dxa"/>
            <w:tcBorders>
              <w:top w:val="nil"/>
              <w:left w:val="nil"/>
              <w:bottom w:val="nil"/>
              <w:right w:val="nil"/>
            </w:tcBorders>
            <w:shd w:val="clear" w:color="auto" w:fill="auto"/>
            <w:noWrap/>
            <w:vAlign w:val="bottom"/>
            <w:hideMark/>
          </w:tcPr>
          <w:p w14:paraId="7EA8396C" w14:textId="77777777" w:rsidR="00D96243" w:rsidRDefault="00D96243">
            <w:pPr>
              <w:rPr>
                <w:sz w:val="20"/>
                <w:szCs w:val="20"/>
              </w:rPr>
            </w:pPr>
          </w:p>
        </w:tc>
        <w:tc>
          <w:tcPr>
            <w:tcW w:w="2198" w:type="dxa"/>
            <w:tcBorders>
              <w:top w:val="nil"/>
              <w:left w:val="nil"/>
              <w:bottom w:val="nil"/>
              <w:right w:val="nil"/>
            </w:tcBorders>
            <w:shd w:val="clear" w:color="auto" w:fill="auto"/>
            <w:noWrap/>
            <w:vAlign w:val="bottom"/>
            <w:hideMark/>
          </w:tcPr>
          <w:p w14:paraId="16AFF200" w14:textId="77777777" w:rsidR="00D96243" w:rsidRDefault="00D96243">
            <w:pPr>
              <w:jc w:val="center"/>
              <w:rPr>
                <w:sz w:val="20"/>
                <w:szCs w:val="20"/>
              </w:rPr>
            </w:pPr>
          </w:p>
        </w:tc>
        <w:tc>
          <w:tcPr>
            <w:tcW w:w="468" w:type="dxa"/>
            <w:tcBorders>
              <w:top w:val="nil"/>
              <w:left w:val="nil"/>
              <w:bottom w:val="nil"/>
              <w:right w:val="nil"/>
            </w:tcBorders>
            <w:shd w:val="clear" w:color="auto" w:fill="auto"/>
            <w:noWrap/>
            <w:vAlign w:val="bottom"/>
            <w:hideMark/>
          </w:tcPr>
          <w:p w14:paraId="76E3B6F3" w14:textId="77777777" w:rsidR="00D96243" w:rsidRDefault="00D96243">
            <w:pPr>
              <w:rPr>
                <w:sz w:val="20"/>
                <w:szCs w:val="20"/>
              </w:rPr>
            </w:pPr>
          </w:p>
        </w:tc>
        <w:tc>
          <w:tcPr>
            <w:tcW w:w="1269" w:type="dxa"/>
            <w:tcBorders>
              <w:top w:val="nil"/>
              <w:left w:val="nil"/>
              <w:bottom w:val="nil"/>
              <w:right w:val="nil"/>
            </w:tcBorders>
            <w:shd w:val="clear" w:color="auto" w:fill="auto"/>
            <w:noWrap/>
            <w:vAlign w:val="bottom"/>
            <w:hideMark/>
          </w:tcPr>
          <w:p w14:paraId="18EE7706" w14:textId="77777777" w:rsidR="00D96243" w:rsidRDefault="00D96243">
            <w:pPr>
              <w:rPr>
                <w:sz w:val="20"/>
                <w:szCs w:val="20"/>
              </w:rPr>
            </w:pPr>
          </w:p>
        </w:tc>
      </w:tr>
      <w:tr w:rsidR="00D96243" w14:paraId="25D5B190" w14:textId="77777777" w:rsidTr="00D96243">
        <w:trPr>
          <w:trHeight w:val="330"/>
        </w:trPr>
        <w:tc>
          <w:tcPr>
            <w:tcW w:w="838" w:type="dxa"/>
            <w:tcBorders>
              <w:top w:val="nil"/>
              <w:left w:val="nil"/>
              <w:bottom w:val="nil"/>
              <w:right w:val="nil"/>
            </w:tcBorders>
            <w:shd w:val="clear" w:color="auto" w:fill="auto"/>
            <w:noWrap/>
            <w:vAlign w:val="bottom"/>
            <w:hideMark/>
          </w:tcPr>
          <w:p w14:paraId="6094E3AA" w14:textId="77777777" w:rsidR="00D96243" w:rsidRDefault="00D96243">
            <w:pPr>
              <w:jc w:val="center"/>
              <w:rPr>
                <w:sz w:val="20"/>
                <w:szCs w:val="20"/>
              </w:rPr>
            </w:pPr>
          </w:p>
        </w:tc>
        <w:tc>
          <w:tcPr>
            <w:tcW w:w="2273" w:type="dxa"/>
            <w:tcBorders>
              <w:top w:val="nil"/>
              <w:left w:val="nil"/>
              <w:bottom w:val="nil"/>
              <w:right w:val="nil"/>
            </w:tcBorders>
            <w:shd w:val="clear" w:color="auto" w:fill="auto"/>
            <w:noWrap/>
            <w:vAlign w:val="bottom"/>
            <w:hideMark/>
          </w:tcPr>
          <w:p w14:paraId="4AEED28A" w14:textId="77777777" w:rsidR="00D96243" w:rsidRDefault="00D96243">
            <w:pPr>
              <w:rPr>
                <w:sz w:val="20"/>
                <w:szCs w:val="20"/>
              </w:rPr>
            </w:pPr>
          </w:p>
        </w:tc>
        <w:tc>
          <w:tcPr>
            <w:tcW w:w="531" w:type="dxa"/>
            <w:tcBorders>
              <w:top w:val="nil"/>
              <w:left w:val="nil"/>
              <w:bottom w:val="nil"/>
              <w:right w:val="nil"/>
            </w:tcBorders>
            <w:shd w:val="clear" w:color="auto" w:fill="auto"/>
            <w:noWrap/>
            <w:vAlign w:val="bottom"/>
            <w:hideMark/>
          </w:tcPr>
          <w:p w14:paraId="470FD38C" w14:textId="77777777" w:rsidR="00D96243" w:rsidRDefault="00D96243">
            <w:pPr>
              <w:jc w:val="center"/>
              <w:rPr>
                <w:rFonts w:ascii="Arial" w:hAnsi="Arial" w:cs="Arial"/>
                <w:sz w:val="18"/>
                <w:szCs w:val="18"/>
              </w:rPr>
            </w:pPr>
            <w:r>
              <w:rPr>
                <w:rFonts w:ascii="Arial" w:hAnsi="Arial" w:cs="Arial"/>
                <w:sz w:val="18"/>
                <w:szCs w:val="18"/>
              </w:rPr>
              <w:t>Total</w:t>
            </w:r>
          </w:p>
        </w:tc>
        <w:tc>
          <w:tcPr>
            <w:tcW w:w="1783" w:type="dxa"/>
            <w:tcBorders>
              <w:top w:val="nil"/>
              <w:left w:val="nil"/>
              <w:bottom w:val="nil"/>
              <w:right w:val="nil"/>
            </w:tcBorders>
            <w:shd w:val="clear" w:color="auto" w:fill="auto"/>
            <w:noWrap/>
            <w:vAlign w:val="bottom"/>
            <w:hideMark/>
          </w:tcPr>
          <w:p w14:paraId="45336C6A" w14:textId="77777777" w:rsidR="00D96243" w:rsidRDefault="00D96243">
            <w:pPr>
              <w:jc w:val="right"/>
              <w:rPr>
                <w:rFonts w:ascii="Arial" w:hAnsi="Arial" w:cs="Arial"/>
                <w:b/>
                <w:bCs/>
                <w:sz w:val="18"/>
                <w:szCs w:val="18"/>
              </w:rPr>
            </w:pPr>
            <w:r>
              <w:rPr>
                <w:rFonts w:ascii="Arial" w:hAnsi="Arial" w:cs="Arial"/>
                <w:b/>
                <w:bCs/>
                <w:sz w:val="18"/>
                <w:szCs w:val="18"/>
              </w:rPr>
              <w:t>$2,750.00</w:t>
            </w:r>
          </w:p>
        </w:tc>
        <w:tc>
          <w:tcPr>
            <w:tcW w:w="2198" w:type="dxa"/>
            <w:tcBorders>
              <w:top w:val="nil"/>
              <w:left w:val="nil"/>
              <w:bottom w:val="nil"/>
              <w:right w:val="nil"/>
            </w:tcBorders>
            <w:shd w:val="clear" w:color="auto" w:fill="auto"/>
            <w:noWrap/>
            <w:vAlign w:val="bottom"/>
            <w:hideMark/>
          </w:tcPr>
          <w:p w14:paraId="60D2EE14" w14:textId="77777777" w:rsidR="00D96243" w:rsidRDefault="00D96243">
            <w:pPr>
              <w:jc w:val="right"/>
              <w:rPr>
                <w:rFonts w:ascii="Arial" w:hAnsi="Arial" w:cs="Arial"/>
                <w:b/>
                <w:bCs/>
                <w:sz w:val="18"/>
                <w:szCs w:val="18"/>
              </w:rPr>
            </w:pPr>
          </w:p>
        </w:tc>
        <w:tc>
          <w:tcPr>
            <w:tcW w:w="468" w:type="dxa"/>
            <w:tcBorders>
              <w:top w:val="nil"/>
              <w:left w:val="nil"/>
              <w:bottom w:val="nil"/>
              <w:right w:val="nil"/>
            </w:tcBorders>
            <w:shd w:val="clear" w:color="auto" w:fill="auto"/>
            <w:noWrap/>
            <w:vAlign w:val="bottom"/>
            <w:hideMark/>
          </w:tcPr>
          <w:p w14:paraId="170471B9" w14:textId="77777777" w:rsidR="00D96243" w:rsidRDefault="00D96243">
            <w:pPr>
              <w:jc w:val="center"/>
              <w:rPr>
                <w:rFonts w:ascii="Arial" w:hAnsi="Arial" w:cs="Arial"/>
                <w:sz w:val="18"/>
                <w:szCs w:val="18"/>
              </w:rPr>
            </w:pPr>
            <w:r>
              <w:rPr>
                <w:rFonts w:ascii="Arial" w:hAnsi="Arial" w:cs="Arial"/>
                <w:sz w:val="18"/>
                <w:szCs w:val="18"/>
              </w:rPr>
              <w:t>Total</w:t>
            </w:r>
          </w:p>
        </w:tc>
        <w:tc>
          <w:tcPr>
            <w:tcW w:w="1269" w:type="dxa"/>
            <w:tcBorders>
              <w:top w:val="nil"/>
              <w:left w:val="nil"/>
              <w:bottom w:val="nil"/>
              <w:right w:val="nil"/>
            </w:tcBorders>
            <w:shd w:val="clear" w:color="auto" w:fill="auto"/>
            <w:noWrap/>
            <w:vAlign w:val="bottom"/>
            <w:hideMark/>
          </w:tcPr>
          <w:p w14:paraId="208B94BC" w14:textId="77777777" w:rsidR="00D96243" w:rsidRDefault="00D96243">
            <w:pPr>
              <w:jc w:val="right"/>
              <w:rPr>
                <w:rFonts w:ascii="Arial" w:hAnsi="Arial" w:cs="Arial"/>
                <w:b/>
                <w:bCs/>
                <w:sz w:val="18"/>
                <w:szCs w:val="18"/>
              </w:rPr>
            </w:pPr>
            <w:r>
              <w:rPr>
                <w:rFonts w:ascii="Arial" w:hAnsi="Arial" w:cs="Arial"/>
                <w:b/>
                <w:bCs/>
                <w:sz w:val="18"/>
                <w:szCs w:val="18"/>
              </w:rPr>
              <w:t>$2,750.00</w:t>
            </w:r>
          </w:p>
        </w:tc>
      </w:tr>
      <w:tr w:rsidR="00D96243" w14:paraId="6830FEBF" w14:textId="77777777" w:rsidTr="00D96243">
        <w:trPr>
          <w:trHeight w:val="330"/>
        </w:trPr>
        <w:tc>
          <w:tcPr>
            <w:tcW w:w="838" w:type="dxa"/>
            <w:tcBorders>
              <w:top w:val="nil"/>
              <w:left w:val="nil"/>
              <w:bottom w:val="nil"/>
              <w:right w:val="nil"/>
            </w:tcBorders>
            <w:shd w:val="clear" w:color="auto" w:fill="auto"/>
            <w:noWrap/>
            <w:vAlign w:val="bottom"/>
            <w:hideMark/>
          </w:tcPr>
          <w:p w14:paraId="12099CCF" w14:textId="77777777" w:rsidR="00D96243" w:rsidRDefault="00D96243">
            <w:pPr>
              <w:jc w:val="right"/>
              <w:rPr>
                <w:rFonts w:ascii="Arial" w:hAnsi="Arial" w:cs="Arial"/>
                <w:b/>
                <w:bCs/>
                <w:sz w:val="18"/>
                <w:szCs w:val="18"/>
              </w:rPr>
            </w:pPr>
          </w:p>
        </w:tc>
        <w:tc>
          <w:tcPr>
            <w:tcW w:w="2273" w:type="dxa"/>
            <w:tcBorders>
              <w:top w:val="nil"/>
              <w:left w:val="nil"/>
              <w:bottom w:val="nil"/>
              <w:right w:val="nil"/>
            </w:tcBorders>
            <w:shd w:val="clear" w:color="auto" w:fill="auto"/>
            <w:noWrap/>
            <w:vAlign w:val="bottom"/>
            <w:hideMark/>
          </w:tcPr>
          <w:p w14:paraId="15D16D38" w14:textId="77777777" w:rsidR="00D96243" w:rsidRDefault="00D96243">
            <w:pPr>
              <w:rPr>
                <w:sz w:val="20"/>
                <w:szCs w:val="20"/>
              </w:rPr>
            </w:pPr>
          </w:p>
        </w:tc>
        <w:tc>
          <w:tcPr>
            <w:tcW w:w="531" w:type="dxa"/>
            <w:tcBorders>
              <w:top w:val="nil"/>
              <w:left w:val="nil"/>
              <w:bottom w:val="nil"/>
              <w:right w:val="nil"/>
            </w:tcBorders>
            <w:shd w:val="clear" w:color="auto" w:fill="auto"/>
            <w:noWrap/>
            <w:vAlign w:val="bottom"/>
            <w:hideMark/>
          </w:tcPr>
          <w:p w14:paraId="1E57C3C7" w14:textId="77777777" w:rsidR="00D96243" w:rsidRDefault="00D96243">
            <w:pPr>
              <w:rPr>
                <w:sz w:val="20"/>
                <w:szCs w:val="20"/>
              </w:rPr>
            </w:pPr>
          </w:p>
        </w:tc>
        <w:tc>
          <w:tcPr>
            <w:tcW w:w="1783" w:type="dxa"/>
            <w:tcBorders>
              <w:top w:val="nil"/>
              <w:left w:val="nil"/>
              <w:bottom w:val="nil"/>
              <w:right w:val="nil"/>
            </w:tcBorders>
            <w:shd w:val="clear" w:color="auto" w:fill="auto"/>
            <w:noWrap/>
            <w:vAlign w:val="bottom"/>
            <w:hideMark/>
          </w:tcPr>
          <w:p w14:paraId="27FE793E" w14:textId="77777777" w:rsidR="00D96243" w:rsidRDefault="00D96243">
            <w:pPr>
              <w:jc w:val="right"/>
              <w:rPr>
                <w:sz w:val="20"/>
                <w:szCs w:val="20"/>
              </w:rPr>
            </w:pPr>
          </w:p>
        </w:tc>
        <w:tc>
          <w:tcPr>
            <w:tcW w:w="2198" w:type="dxa"/>
            <w:tcBorders>
              <w:top w:val="nil"/>
              <w:left w:val="nil"/>
              <w:bottom w:val="nil"/>
              <w:right w:val="nil"/>
            </w:tcBorders>
            <w:shd w:val="clear" w:color="auto" w:fill="auto"/>
            <w:noWrap/>
            <w:vAlign w:val="bottom"/>
            <w:hideMark/>
          </w:tcPr>
          <w:p w14:paraId="687E1218" w14:textId="77777777" w:rsidR="00D96243" w:rsidRDefault="00D96243">
            <w:pPr>
              <w:jc w:val="right"/>
              <w:rPr>
                <w:sz w:val="20"/>
                <w:szCs w:val="20"/>
              </w:rPr>
            </w:pPr>
          </w:p>
        </w:tc>
        <w:tc>
          <w:tcPr>
            <w:tcW w:w="468" w:type="dxa"/>
            <w:tcBorders>
              <w:top w:val="nil"/>
              <w:left w:val="nil"/>
              <w:bottom w:val="nil"/>
              <w:right w:val="nil"/>
            </w:tcBorders>
            <w:shd w:val="clear" w:color="auto" w:fill="auto"/>
            <w:noWrap/>
            <w:vAlign w:val="bottom"/>
            <w:hideMark/>
          </w:tcPr>
          <w:p w14:paraId="47890300" w14:textId="77777777" w:rsidR="00D96243" w:rsidRDefault="00D96243">
            <w:pPr>
              <w:jc w:val="right"/>
              <w:rPr>
                <w:sz w:val="20"/>
                <w:szCs w:val="20"/>
              </w:rPr>
            </w:pPr>
          </w:p>
        </w:tc>
        <w:tc>
          <w:tcPr>
            <w:tcW w:w="1269" w:type="dxa"/>
            <w:tcBorders>
              <w:top w:val="nil"/>
              <w:left w:val="nil"/>
              <w:bottom w:val="nil"/>
              <w:right w:val="nil"/>
            </w:tcBorders>
            <w:shd w:val="clear" w:color="auto" w:fill="auto"/>
            <w:noWrap/>
            <w:vAlign w:val="bottom"/>
            <w:hideMark/>
          </w:tcPr>
          <w:p w14:paraId="6E45007F" w14:textId="77777777" w:rsidR="00D96243" w:rsidRDefault="00D96243">
            <w:pPr>
              <w:jc w:val="right"/>
              <w:rPr>
                <w:sz w:val="20"/>
                <w:szCs w:val="20"/>
              </w:rPr>
            </w:pPr>
          </w:p>
        </w:tc>
      </w:tr>
      <w:tr w:rsidR="00D96243" w14:paraId="4E0C9BD5" w14:textId="77777777" w:rsidTr="00D96243">
        <w:trPr>
          <w:trHeight w:val="330"/>
        </w:trPr>
        <w:tc>
          <w:tcPr>
            <w:tcW w:w="838" w:type="dxa"/>
            <w:tcBorders>
              <w:top w:val="nil"/>
              <w:left w:val="nil"/>
              <w:bottom w:val="nil"/>
              <w:right w:val="nil"/>
            </w:tcBorders>
            <w:shd w:val="clear" w:color="000000" w:fill="969696"/>
            <w:noWrap/>
            <w:vAlign w:val="bottom"/>
            <w:hideMark/>
          </w:tcPr>
          <w:p w14:paraId="3AA9D3E8" w14:textId="77777777" w:rsidR="00D96243" w:rsidRDefault="00D96243">
            <w:pPr>
              <w:rPr>
                <w:rFonts w:ascii="Arial" w:hAnsi="Arial" w:cs="Arial"/>
                <w:sz w:val="18"/>
                <w:szCs w:val="18"/>
              </w:rPr>
            </w:pPr>
            <w:r>
              <w:rPr>
                <w:rFonts w:ascii="Arial" w:hAnsi="Arial" w:cs="Arial"/>
                <w:sz w:val="18"/>
                <w:szCs w:val="18"/>
              </w:rPr>
              <w:t> </w:t>
            </w:r>
          </w:p>
        </w:tc>
        <w:tc>
          <w:tcPr>
            <w:tcW w:w="2273" w:type="dxa"/>
            <w:tcBorders>
              <w:top w:val="nil"/>
              <w:left w:val="nil"/>
              <w:bottom w:val="nil"/>
              <w:right w:val="nil"/>
            </w:tcBorders>
            <w:shd w:val="clear" w:color="000000" w:fill="969696"/>
            <w:noWrap/>
            <w:vAlign w:val="bottom"/>
            <w:hideMark/>
          </w:tcPr>
          <w:p w14:paraId="2033420D" w14:textId="77777777" w:rsidR="00D96243" w:rsidRDefault="00D96243">
            <w:pPr>
              <w:rPr>
                <w:rFonts w:ascii="Arial" w:hAnsi="Arial" w:cs="Arial"/>
                <w:sz w:val="18"/>
                <w:szCs w:val="18"/>
              </w:rPr>
            </w:pPr>
            <w:r>
              <w:rPr>
                <w:rFonts w:ascii="Arial" w:hAnsi="Arial" w:cs="Arial"/>
                <w:sz w:val="18"/>
                <w:szCs w:val="18"/>
              </w:rPr>
              <w:t> </w:t>
            </w:r>
          </w:p>
        </w:tc>
        <w:tc>
          <w:tcPr>
            <w:tcW w:w="531" w:type="dxa"/>
            <w:tcBorders>
              <w:top w:val="nil"/>
              <w:left w:val="nil"/>
              <w:bottom w:val="nil"/>
              <w:right w:val="nil"/>
            </w:tcBorders>
            <w:shd w:val="clear" w:color="000000" w:fill="969696"/>
            <w:noWrap/>
            <w:vAlign w:val="bottom"/>
            <w:hideMark/>
          </w:tcPr>
          <w:p w14:paraId="6979AD3C" w14:textId="77777777" w:rsidR="00D96243" w:rsidRDefault="00D96243">
            <w:pPr>
              <w:jc w:val="right"/>
              <w:rPr>
                <w:rFonts w:ascii="Arial" w:hAnsi="Arial" w:cs="Arial"/>
                <w:sz w:val="18"/>
                <w:szCs w:val="18"/>
              </w:rPr>
            </w:pPr>
            <w:r>
              <w:rPr>
                <w:rFonts w:ascii="Arial" w:hAnsi="Arial" w:cs="Arial"/>
                <w:sz w:val="18"/>
                <w:szCs w:val="18"/>
              </w:rPr>
              <w:t> </w:t>
            </w:r>
          </w:p>
        </w:tc>
        <w:tc>
          <w:tcPr>
            <w:tcW w:w="1783" w:type="dxa"/>
            <w:tcBorders>
              <w:top w:val="nil"/>
              <w:left w:val="nil"/>
              <w:bottom w:val="nil"/>
              <w:right w:val="nil"/>
            </w:tcBorders>
            <w:shd w:val="clear" w:color="000000" w:fill="969696"/>
            <w:noWrap/>
            <w:vAlign w:val="bottom"/>
            <w:hideMark/>
          </w:tcPr>
          <w:p w14:paraId="7BF7BFB1" w14:textId="77777777" w:rsidR="00D96243" w:rsidRDefault="00D96243">
            <w:pPr>
              <w:jc w:val="right"/>
              <w:rPr>
                <w:rFonts w:ascii="Arial" w:hAnsi="Arial" w:cs="Arial"/>
                <w:sz w:val="18"/>
                <w:szCs w:val="18"/>
              </w:rPr>
            </w:pPr>
            <w:r>
              <w:rPr>
                <w:rFonts w:ascii="Arial" w:hAnsi="Arial" w:cs="Arial"/>
                <w:sz w:val="18"/>
                <w:szCs w:val="18"/>
              </w:rPr>
              <w:t> </w:t>
            </w:r>
          </w:p>
        </w:tc>
        <w:tc>
          <w:tcPr>
            <w:tcW w:w="2198" w:type="dxa"/>
            <w:tcBorders>
              <w:top w:val="nil"/>
              <w:left w:val="nil"/>
              <w:bottom w:val="nil"/>
              <w:right w:val="nil"/>
            </w:tcBorders>
            <w:shd w:val="clear" w:color="000000" w:fill="969696"/>
            <w:noWrap/>
            <w:vAlign w:val="bottom"/>
            <w:hideMark/>
          </w:tcPr>
          <w:p w14:paraId="6A81F4E4" w14:textId="77777777" w:rsidR="00D96243" w:rsidRDefault="00D96243">
            <w:pPr>
              <w:jc w:val="right"/>
              <w:rPr>
                <w:rFonts w:ascii="Arial" w:hAnsi="Arial" w:cs="Arial"/>
                <w:sz w:val="18"/>
                <w:szCs w:val="18"/>
              </w:rPr>
            </w:pPr>
            <w:r>
              <w:rPr>
                <w:rFonts w:ascii="Arial" w:hAnsi="Arial" w:cs="Arial"/>
                <w:sz w:val="18"/>
                <w:szCs w:val="18"/>
              </w:rPr>
              <w:t> </w:t>
            </w:r>
          </w:p>
        </w:tc>
        <w:tc>
          <w:tcPr>
            <w:tcW w:w="468" w:type="dxa"/>
            <w:tcBorders>
              <w:top w:val="nil"/>
              <w:left w:val="nil"/>
              <w:bottom w:val="nil"/>
              <w:right w:val="nil"/>
            </w:tcBorders>
            <w:shd w:val="clear" w:color="000000" w:fill="969696"/>
            <w:noWrap/>
            <w:vAlign w:val="bottom"/>
            <w:hideMark/>
          </w:tcPr>
          <w:p w14:paraId="169CB7F5" w14:textId="77777777" w:rsidR="00D96243" w:rsidRDefault="00D96243">
            <w:pPr>
              <w:jc w:val="right"/>
              <w:rPr>
                <w:rFonts w:ascii="Arial" w:hAnsi="Arial" w:cs="Arial"/>
                <w:sz w:val="18"/>
                <w:szCs w:val="18"/>
              </w:rPr>
            </w:pPr>
            <w:r>
              <w:rPr>
                <w:rFonts w:ascii="Arial" w:hAnsi="Arial" w:cs="Arial"/>
                <w:sz w:val="18"/>
                <w:szCs w:val="18"/>
              </w:rPr>
              <w:t> </w:t>
            </w:r>
          </w:p>
        </w:tc>
        <w:tc>
          <w:tcPr>
            <w:tcW w:w="1269" w:type="dxa"/>
            <w:tcBorders>
              <w:top w:val="nil"/>
              <w:left w:val="nil"/>
              <w:bottom w:val="nil"/>
              <w:right w:val="nil"/>
            </w:tcBorders>
            <w:shd w:val="clear" w:color="000000" w:fill="969696"/>
            <w:noWrap/>
            <w:vAlign w:val="bottom"/>
            <w:hideMark/>
          </w:tcPr>
          <w:p w14:paraId="1549DF6A" w14:textId="77777777" w:rsidR="00D96243" w:rsidRDefault="00D96243">
            <w:pPr>
              <w:rPr>
                <w:rFonts w:ascii="Arial" w:hAnsi="Arial" w:cs="Arial"/>
                <w:sz w:val="18"/>
                <w:szCs w:val="18"/>
              </w:rPr>
            </w:pPr>
            <w:r>
              <w:rPr>
                <w:rFonts w:ascii="Arial" w:hAnsi="Arial" w:cs="Arial"/>
                <w:sz w:val="18"/>
                <w:szCs w:val="18"/>
              </w:rPr>
              <w:t> </w:t>
            </w:r>
          </w:p>
        </w:tc>
      </w:tr>
      <w:tr w:rsidR="00D96243" w14:paraId="7671B739" w14:textId="77777777" w:rsidTr="00D96243">
        <w:trPr>
          <w:trHeight w:val="330"/>
        </w:trPr>
        <w:tc>
          <w:tcPr>
            <w:tcW w:w="838" w:type="dxa"/>
            <w:tcBorders>
              <w:top w:val="nil"/>
              <w:left w:val="nil"/>
              <w:bottom w:val="nil"/>
              <w:right w:val="nil"/>
            </w:tcBorders>
            <w:shd w:val="clear" w:color="auto" w:fill="auto"/>
            <w:noWrap/>
            <w:vAlign w:val="bottom"/>
            <w:hideMark/>
          </w:tcPr>
          <w:p w14:paraId="54C3084E" w14:textId="77777777" w:rsidR="00D96243" w:rsidRDefault="00D96243">
            <w:pPr>
              <w:rPr>
                <w:rFonts w:ascii="Arial" w:hAnsi="Arial" w:cs="Arial"/>
                <w:b/>
                <w:bCs/>
                <w:sz w:val="18"/>
                <w:szCs w:val="18"/>
              </w:rPr>
            </w:pPr>
            <w:r>
              <w:rPr>
                <w:rFonts w:ascii="Arial" w:hAnsi="Arial" w:cs="Arial"/>
                <w:b/>
                <w:bCs/>
                <w:sz w:val="18"/>
                <w:szCs w:val="18"/>
              </w:rPr>
              <w:t>HIGHWAY</w:t>
            </w:r>
          </w:p>
        </w:tc>
        <w:tc>
          <w:tcPr>
            <w:tcW w:w="2273" w:type="dxa"/>
            <w:tcBorders>
              <w:top w:val="nil"/>
              <w:left w:val="nil"/>
              <w:bottom w:val="nil"/>
              <w:right w:val="nil"/>
            </w:tcBorders>
            <w:shd w:val="clear" w:color="auto" w:fill="auto"/>
            <w:noWrap/>
            <w:vAlign w:val="bottom"/>
            <w:hideMark/>
          </w:tcPr>
          <w:p w14:paraId="59226E94" w14:textId="77777777" w:rsidR="00D96243" w:rsidRDefault="00D96243">
            <w:pPr>
              <w:rPr>
                <w:rFonts w:ascii="Arial" w:hAnsi="Arial" w:cs="Arial"/>
                <w:b/>
                <w:bCs/>
                <w:sz w:val="18"/>
                <w:szCs w:val="18"/>
              </w:rPr>
            </w:pPr>
            <w:proofErr w:type="gramStart"/>
            <w:r>
              <w:rPr>
                <w:rFonts w:ascii="Arial" w:hAnsi="Arial" w:cs="Arial"/>
                <w:b/>
                <w:bCs/>
                <w:sz w:val="18"/>
                <w:szCs w:val="18"/>
              </w:rPr>
              <w:t>Increase</w:t>
            </w:r>
            <w:proofErr w:type="gramEnd"/>
            <w:r>
              <w:rPr>
                <w:rFonts w:ascii="Arial" w:hAnsi="Arial" w:cs="Arial"/>
                <w:b/>
                <w:bCs/>
                <w:sz w:val="18"/>
                <w:szCs w:val="18"/>
              </w:rPr>
              <w:t xml:space="preserve"> Budget Line</w:t>
            </w:r>
          </w:p>
        </w:tc>
        <w:tc>
          <w:tcPr>
            <w:tcW w:w="531" w:type="dxa"/>
            <w:tcBorders>
              <w:top w:val="nil"/>
              <w:left w:val="nil"/>
              <w:bottom w:val="nil"/>
              <w:right w:val="nil"/>
            </w:tcBorders>
            <w:shd w:val="clear" w:color="auto" w:fill="auto"/>
            <w:noWrap/>
            <w:vAlign w:val="bottom"/>
            <w:hideMark/>
          </w:tcPr>
          <w:p w14:paraId="18F9003B" w14:textId="77777777" w:rsidR="00D96243" w:rsidRDefault="00D96243">
            <w:pPr>
              <w:rPr>
                <w:rFonts w:ascii="Arial" w:hAnsi="Arial" w:cs="Arial"/>
                <w:b/>
                <w:bCs/>
                <w:sz w:val="18"/>
                <w:szCs w:val="18"/>
              </w:rPr>
            </w:pPr>
          </w:p>
        </w:tc>
        <w:tc>
          <w:tcPr>
            <w:tcW w:w="1783" w:type="dxa"/>
            <w:tcBorders>
              <w:top w:val="nil"/>
              <w:left w:val="nil"/>
              <w:bottom w:val="nil"/>
              <w:right w:val="nil"/>
            </w:tcBorders>
            <w:shd w:val="clear" w:color="auto" w:fill="auto"/>
            <w:noWrap/>
            <w:vAlign w:val="bottom"/>
            <w:hideMark/>
          </w:tcPr>
          <w:p w14:paraId="238A9075" w14:textId="77777777" w:rsidR="00D96243" w:rsidRDefault="00D96243">
            <w:pPr>
              <w:jc w:val="center"/>
              <w:rPr>
                <w:rFonts w:ascii="Arial" w:hAnsi="Arial" w:cs="Arial"/>
                <w:b/>
                <w:bCs/>
                <w:sz w:val="18"/>
                <w:szCs w:val="18"/>
              </w:rPr>
            </w:pPr>
            <w:r>
              <w:rPr>
                <w:rFonts w:ascii="Arial" w:hAnsi="Arial" w:cs="Arial"/>
                <w:b/>
                <w:bCs/>
                <w:sz w:val="18"/>
                <w:szCs w:val="18"/>
              </w:rPr>
              <w:t>Amount</w:t>
            </w:r>
          </w:p>
        </w:tc>
        <w:tc>
          <w:tcPr>
            <w:tcW w:w="2198" w:type="dxa"/>
            <w:tcBorders>
              <w:top w:val="nil"/>
              <w:left w:val="nil"/>
              <w:bottom w:val="nil"/>
              <w:right w:val="nil"/>
            </w:tcBorders>
            <w:shd w:val="clear" w:color="auto" w:fill="auto"/>
            <w:noWrap/>
            <w:vAlign w:val="bottom"/>
            <w:hideMark/>
          </w:tcPr>
          <w:p w14:paraId="15D494C0" w14:textId="77777777" w:rsidR="00D96243" w:rsidRDefault="00D96243">
            <w:pPr>
              <w:rPr>
                <w:rFonts w:ascii="Arial" w:hAnsi="Arial" w:cs="Arial"/>
                <w:b/>
                <w:bCs/>
                <w:sz w:val="18"/>
                <w:szCs w:val="18"/>
              </w:rPr>
            </w:pPr>
            <w:r>
              <w:rPr>
                <w:rFonts w:ascii="Arial" w:hAnsi="Arial" w:cs="Arial"/>
                <w:b/>
                <w:bCs/>
                <w:sz w:val="18"/>
                <w:szCs w:val="18"/>
              </w:rPr>
              <w:t>Decrease Budget Line</w:t>
            </w:r>
          </w:p>
        </w:tc>
        <w:tc>
          <w:tcPr>
            <w:tcW w:w="468" w:type="dxa"/>
            <w:tcBorders>
              <w:top w:val="nil"/>
              <w:left w:val="nil"/>
              <w:bottom w:val="nil"/>
              <w:right w:val="nil"/>
            </w:tcBorders>
            <w:shd w:val="clear" w:color="auto" w:fill="auto"/>
            <w:noWrap/>
            <w:vAlign w:val="bottom"/>
            <w:hideMark/>
          </w:tcPr>
          <w:p w14:paraId="175B3EBA" w14:textId="77777777" w:rsidR="00D96243" w:rsidRDefault="00D96243">
            <w:pPr>
              <w:rPr>
                <w:rFonts w:ascii="Arial" w:hAnsi="Arial" w:cs="Arial"/>
                <w:b/>
                <w:bCs/>
                <w:sz w:val="18"/>
                <w:szCs w:val="18"/>
              </w:rPr>
            </w:pPr>
          </w:p>
        </w:tc>
        <w:tc>
          <w:tcPr>
            <w:tcW w:w="1269" w:type="dxa"/>
            <w:tcBorders>
              <w:top w:val="nil"/>
              <w:left w:val="nil"/>
              <w:bottom w:val="nil"/>
              <w:right w:val="nil"/>
            </w:tcBorders>
            <w:shd w:val="clear" w:color="auto" w:fill="auto"/>
            <w:noWrap/>
            <w:vAlign w:val="bottom"/>
            <w:hideMark/>
          </w:tcPr>
          <w:p w14:paraId="22822928" w14:textId="77777777" w:rsidR="00D96243" w:rsidRDefault="00D96243">
            <w:pPr>
              <w:jc w:val="center"/>
              <w:rPr>
                <w:rFonts w:ascii="Arial" w:hAnsi="Arial" w:cs="Arial"/>
                <w:b/>
                <w:bCs/>
                <w:sz w:val="18"/>
                <w:szCs w:val="18"/>
              </w:rPr>
            </w:pPr>
            <w:r>
              <w:rPr>
                <w:rFonts w:ascii="Arial" w:hAnsi="Arial" w:cs="Arial"/>
                <w:b/>
                <w:bCs/>
                <w:sz w:val="18"/>
                <w:szCs w:val="18"/>
              </w:rPr>
              <w:t>Amount</w:t>
            </w:r>
          </w:p>
        </w:tc>
      </w:tr>
      <w:tr w:rsidR="00D96243" w14:paraId="74760D64" w14:textId="77777777" w:rsidTr="00D96243">
        <w:trPr>
          <w:trHeight w:val="330"/>
        </w:trPr>
        <w:tc>
          <w:tcPr>
            <w:tcW w:w="838" w:type="dxa"/>
            <w:tcBorders>
              <w:top w:val="nil"/>
              <w:left w:val="nil"/>
              <w:bottom w:val="nil"/>
              <w:right w:val="nil"/>
            </w:tcBorders>
            <w:shd w:val="clear" w:color="auto" w:fill="auto"/>
            <w:noWrap/>
            <w:vAlign w:val="bottom"/>
            <w:hideMark/>
          </w:tcPr>
          <w:p w14:paraId="038F01CB" w14:textId="77777777" w:rsidR="00D96243" w:rsidRDefault="00D96243">
            <w:pPr>
              <w:jc w:val="center"/>
              <w:rPr>
                <w:rFonts w:ascii="Arial" w:hAnsi="Arial" w:cs="Arial"/>
                <w:b/>
                <w:bCs/>
                <w:sz w:val="18"/>
                <w:szCs w:val="18"/>
              </w:rPr>
            </w:pPr>
          </w:p>
        </w:tc>
        <w:tc>
          <w:tcPr>
            <w:tcW w:w="2273" w:type="dxa"/>
            <w:tcBorders>
              <w:top w:val="nil"/>
              <w:left w:val="nil"/>
              <w:bottom w:val="nil"/>
              <w:right w:val="nil"/>
            </w:tcBorders>
            <w:shd w:val="clear" w:color="auto" w:fill="auto"/>
            <w:noWrap/>
            <w:vAlign w:val="bottom"/>
            <w:hideMark/>
          </w:tcPr>
          <w:p w14:paraId="2044746E" w14:textId="77777777" w:rsidR="00D96243" w:rsidRDefault="00D96243">
            <w:pPr>
              <w:rPr>
                <w:rFonts w:ascii="Arial" w:hAnsi="Arial" w:cs="Arial"/>
                <w:sz w:val="18"/>
                <w:szCs w:val="18"/>
              </w:rPr>
            </w:pPr>
            <w:r>
              <w:rPr>
                <w:rFonts w:ascii="Arial" w:hAnsi="Arial" w:cs="Arial"/>
                <w:sz w:val="18"/>
                <w:szCs w:val="18"/>
              </w:rPr>
              <w:t>D5132.44 - Electricity</w:t>
            </w:r>
          </w:p>
        </w:tc>
        <w:tc>
          <w:tcPr>
            <w:tcW w:w="531" w:type="dxa"/>
            <w:tcBorders>
              <w:top w:val="nil"/>
              <w:left w:val="nil"/>
              <w:bottom w:val="nil"/>
              <w:right w:val="nil"/>
            </w:tcBorders>
            <w:shd w:val="clear" w:color="auto" w:fill="auto"/>
            <w:noWrap/>
            <w:vAlign w:val="bottom"/>
            <w:hideMark/>
          </w:tcPr>
          <w:p w14:paraId="7D3375D3" w14:textId="77777777" w:rsidR="00D96243" w:rsidRDefault="00D96243">
            <w:pPr>
              <w:rPr>
                <w:rFonts w:ascii="Arial" w:hAnsi="Arial" w:cs="Arial"/>
                <w:sz w:val="18"/>
                <w:szCs w:val="18"/>
              </w:rPr>
            </w:pPr>
          </w:p>
        </w:tc>
        <w:tc>
          <w:tcPr>
            <w:tcW w:w="1783" w:type="dxa"/>
            <w:tcBorders>
              <w:top w:val="nil"/>
              <w:left w:val="nil"/>
              <w:bottom w:val="nil"/>
              <w:right w:val="nil"/>
            </w:tcBorders>
            <w:shd w:val="clear" w:color="auto" w:fill="auto"/>
            <w:noWrap/>
            <w:vAlign w:val="bottom"/>
            <w:hideMark/>
          </w:tcPr>
          <w:p w14:paraId="3A3C2600" w14:textId="77777777" w:rsidR="00D96243" w:rsidRDefault="00D96243">
            <w:pPr>
              <w:jc w:val="center"/>
              <w:rPr>
                <w:rFonts w:ascii="Arial" w:hAnsi="Arial" w:cs="Arial"/>
                <w:sz w:val="18"/>
                <w:szCs w:val="18"/>
              </w:rPr>
            </w:pPr>
            <w:r>
              <w:rPr>
                <w:rFonts w:ascii="Arial" w:hAnsi="Arial" w:cs="Arial"/>
                <w:sz w:val="18"/>
                <w:szCs w:val="18"/>
              </w:rPr>
              <w:t xml:space="preserve"> $     2,000.00 </w:t>
            </w:r>
          </w:p>
        </w:tc>
        <w:tc>
          <w:tcPr>
            <w:tcW w:w="2666" w:type="dxa"/>
            <w:gridSpan w:val="2"/>
            <w:tcBorders>
              <w:top w:val="nil"/>
              <w:left w:val="nil"/>
              <w:bottom w:val="nil"/>
              <w:right w:val="nil"/>
            </w:tcBorders>
            <w:shd w:val="clear" w:color="auto" w:fill="auto"/>
            <w:noWrap/>
            <w:vAlign w:val="bottom"/>
            <w:hideMark/>
          </w:tcPr>
          <w:p w14:paraId="308A9BB4" w14:textId="77777777" w:rsidR="00D96243" w:rsidRDefault="00D96243">
            <w:pPr>
              <w:rPr>
                <w:rFonts w:ascii="Arial" w:hAnsi="Arial" w:cs="Arial"/>
                <w:sz w:val="18"/>
                <w:szCs w:val="18"/>
              </w:rPr>
            </w:pPr>
            <w:r>
              <w:rPr>
                <w:rFonts w:ascii="Arial" w:hAnsi="Arial" w:cs="Arial"/>
                <w:sz w:val="18"/>
                <w:szCs w:val="18"/>
              </w:rPr>
              <w:t>D5130.4 - Contract Exp - Machinery</w:t>
            </w:r>
          </w:p>
        </w:tc>
        <w:tc>
          <w:tcPr>
            <w:tcW w:w="1269" w:type="dxa"/>
            <w:tcBorders>
              <w:top w:val="nil"/>
              <w:left w:val="nil"/>
              <w:bottom w:val="nil"/>
              <w:right w:val="nil"/>
            </w:tcBorders>
            <w:shd w:val="clear" w:color="auto" w:fill="auto"/>
            <w:noWrap/>
            <w:vAlign w:val="bottom"/>
            <w:hideMark/>
          </w:tcPr>
          <w:p w14:paraId="508409BA" w14:textId="77777777" w:rsidR="00D96243" w:rsidRDefault="00D96243">
            <w:pPr>
              <w:jc w:val="right"/>
              <w:rPr>
                <w:rFonts w:ascii="Arial" w:hAnsi="Arial" w:cs="Arial"/>
                <w:sz w:val="18"/>
                <w:szCs w:val="18"/>
              </w:rPr>
            </w:pPr>
            <w:r>
              <w:rPr>
                <w:rFonts w:ascii="Arial" w:hAnsi="Arial" w:cs="Arial"/>
                <w:sz w:val="18"/>
                <w:szCs w:val="18"/>
              </w:rPr>
              <w:t>$2,000.00</w:t>
            </w:r>
          </w:p>
        </w:tc>
      </w:tr>
      <w:tr w:rsidR="00D96243" w14:paraId="322B0777" w14:textId="77777777" w:rsidTr="00D96243">
        <w:trPr>
          <w:trHeight w:val="330"/>
        </w:trPr>
        <w:tc>
          <w:tcPr>
            <w:tcW w:w="838" w:type="dxa"/>
            <w:tcBorders>
              <w:top w:val="nil"/>
              <w:left w:val="nil"/>
              <w:bottom w:val="nil"/>
              <w:right w:val="nil"/>
            </w:tcBorders>
            <w:shd w:val="clear" w:color="auto" w:fill="auto"/>
            <w:noWrap/>
            <w:vAlign w:val="bottom"/>
            <w:hideMark/>
          </w:tcPr>
          <w:p w14:paraId="6FECB9F3" w14:textId="77777777" w:rsidR="00D96243" w:rsidRDefault="00D96243">
            <w:pPr>
              <w:jc w:val="right"/>
              <w:rPr>
                <w:rFonts w:ascii="Arial" w:hAnsi="Arial" w:cs="Arial"/>
                <w:sz w:val="18"/>
                <w:szCs w:val="18"/>
              </w:rPr>
            </w:pPr>
          </w:p>
        </w:tc>
        <w:tc>
          <w:tcPr>
            <w:tcW w:w="2273" w:type="dxa"/>
            <w:tcBorders>
              <w:top w:val="nil"/>
              <w:left w:val="nil"/>
              <w:bottom w:val="nil"/>
              <w:right w:val="nil"/>
            </w:tcBorders>
            <w:shd w:val="clear" w:color="auto" w:fill="auto"/>
            <w:noWrap/>
            <w:vAlign w:val="bottom"/>
            <w:hideMark/>
          </w:tcPr>
          <w:p w14:paraId="67A68C98" w14:textId="77777777" w:rsidR="00D96243" w:rsidRDefault="00D96243">
            <w:pPr>
              <w:rPr>
                <w:sz w:val="20"/>
                <w:szCs w:val="20"/>
              </w:rPr>
            </w:pPr>
          </w:p>
        </w:tc>
        <w:tc>
          <w:tcPr>
            <w:tcW w:w="531" w:type="dxa"/>
            <w:tcBorders>
              <w:top w:val="nil"/>
              <w:left w:val="nil"/>
              <w:bottom w:val="nil"/>
              <w:right w:val="nil"/>
            </w:tcBorders>
            <w:shd w:val="clear" w:color="auto" w:fill="auto"/>
            <w:noWrap/>
            <w:vAlign w:val="bottom"/>
            <w:hideMark/>
          </w:tcPr>
          <w:p w14:paraId="7B6CA404" w14:textId="77777777" w:rsidR="00D96243" w:rsidRDefault="00D96243">
            <w:pPr>
              <w:jc w:val="center"/>
              <w:rPr>
                <w:rFonts w:ascii="Arial" w:hAnsi="Arial" w:cs="Arial"/>
                <w:sz w:val="18"/>
                <w:szCs w:val="18"/>
              </w:rPr>
            </w:pPr>
            <w:r>
              <w:rPr>
                <w:rFonts w:ascii="Arial" w:hAnsi="Arial" w:cs="Arial"/>
                <w:sz w:val="18"/>
                <w:szCs w:val="18"/>
              </w:rPr>
              <w:t>Total</w:t>
            </w:r>
          </w:p>
        </w:tc>
        <w:tc>
          <w:tcPr>
            <w:tcW w:w="1783" w:type="dxa"/>
            <w:tcBorders>
              <w:top w:val="nil"/>
              <w:left w:val="nil"/>
              <w:bottom w:val="nil"/>
              <w:right w:val="nil"/>
            </w:tcBorders>
            <w:shd w:val="clear" w:color="auto" w:fill="auto"/>
            <w:noWrap/>
            <w:vAlign w:val="bottom"/>
            <w:hideMark/>
          </w:tcPr>
          <w:p w14:paraId="11DD36E0" w14:textId="77777777" w:rsidR="00D96243" w:rsidRDefault="00D96243">
            <w:pPr>
              <w:jc w:val="right"/>
              <w:rPr>
                <w:rFonts w:ascii="Arial" w:hAnsi="Arial" w:cs="Arial"/>
                <w:b/>
                <w:bCs/>
                <w:sz w:val="18"/>
                <w:szCs w:val="18"/>
              </w:rPr>
            </w:pPr>
            <w:r>
              <w:rPr>
                <w:rFonts w:ascii="Arial" w:hAnsi="Arial" w:cs="Arial"/>
                <w:b/>
                <w:bCs/>
                <w:sz w:val="18"/>
                <w:szCs w:val="18"/>
              </w:rPr>
              <w:t>$2,000.00</w:t>
            </w:r>
          </w:p>
        </w:tc>
        <w:tc>
          <w:tcPr>
            <w:tcW w:w="2198" w:type="dxa"/>
            <w:tcBorders>
              <w:top w:val="nil"/>
              <w:left w:val="nil"/>
              <w:bottom w:val="nil"/>
              <w:right w:val="nil"/>
            </w:tcBorders>
            <w:shd w:val="clear" w:color="auto" w:fill="auto"/>
            <w:noWrap/>
            <w:vAlign w:val="bottom"/>
            <w:hideMark/>
          </w:tcPr>
          <w:p w14:paraId="6E8EE7F1" w14:textId="77777777" w:rsidR="00D96243" w:rsidRDefault="00D96243">
            <w:pPr>
              <w:jc w:val="right"/>
              <w:rPr>
                <w:rFonts w:ascii="Arial" w:hAnsi="Arial" w:cs="Arial"/>
                <w:b/>
                <w:bCs/>
                <w:sz w:val="18"/>
                <w:szCs w:val="18"/>
              </w:rPr>
            </w:pPr>
          </w:p>
        </w:tc>
        <w:tc>
          <w:tcPr>
            <w:tcW w:w="468" w:type="dxa"/>
            <w:tcBorders>
              <w:top w:val="nil"/>
              <w:left w:val="nil"/>
              <w:bottom w:val="nil"/>
              <w:right w:val="nil"/>
            </w:tcBorders>
            <w:shd w:val="clear" w:color="auto" w:fill="auto"/>
            <w:noWrap/>
            <w:vAlign w:val="bottom"/>
            <w:hideMark/>
          </w:tcPr>
          <w:p w14:paraId="7B650E12" w14:textId="77777777" w:rsidR="00D96243" w:rsidRDefault="00D96243">
            <w:pPr>
              <w:jc w:val="center"/>
              <w:rPr>
                <w:rFonts w:ascii="Arial" w:hAnsi="Arial" w:cs="Arial"/>
                <w:sz w:val="18"/>
                <w:szCs w:val="18"/>
              </w:rPr>
            </w:pPr>
            <w:r>
              <w:rPr>
                <w:rFonts w:ascii="Arial" w:hAnsi="Arial" w:cs="Arial"/>
                <w:sz w:val="18"/>
                <w:szCs w:val="18"/>
              </w:rPr>
              <w:t>Total</w:t>
            </w:r>
          </w:p>
        </w:tc>
        <w:tc>
          <w:tcPr>
            <w:tcW w:w="1269" w:type="dxa"/>
            <w:tcBorders>
              <w:top w:val="nil"/>
              <w:left w:val="nil"/>
              <w:bottom w:val="nil"/>
              <w:right w:val="nil"/>
            </w:tcBorders>
            <w:shd w:val="clear" w:color="auto" w:fill="auto"/>
            <w:noWrap/>
            <w:vAlign w:val="bottom"/>
            <w:hideMark/>
          </w:tcPr>
          <w:p w14:paraId="6ED9BCC0" w14:textId="77777777" w:rsidR="00D96243" w:rsidRDefault="00D96243">
            <w:pPr>
              <w:jc w:val="right"/>
              <w:rPr>
                <w:rFonts w:ascii="Arial" w:hAnsi="Arial" w:cs="Arial"/>
                <w:b/>
                <w:bCs/>
                <w:sz w:val="18"/>
                <w:szCs w:val="18"/>
              </w:rPr>
            </w:pPr>
            <w:r>
              <w:rPr>
                <w:rFonts w:ascii="Arial" w:hAnsi="Arial" w:cs="Arial"/>
                <w:b/>
                <w:bCs/>
                <w:sz w:val="18"/>
                <w:szCs w:val="18"/>
              </w:rPr>
              <w:t>$2,000.00</w:t>
            </w:r>
          </w:p>
        </w:tc>
      </w:tr>
      <w:tr w:rsidR="00D96243" w14:paraId="145CF01C" w14:textId="77777777" w:rsidTr="00D96243">
        <w:trPr>
          <w:trHeight w:val="330"/>
        </w:trPr>
        <w:tc>
          <w:tcPr>
            <w:tcW w:w="838" w:type="dxa"/>
            <w:tcBorders>
              <w:top w:val="nil"/>
              <w:left w:val="nil"/>
              <w:bottom w:val="nil"/>
              <w:right w:val="nil"/>
            </w:tcBorders>
            <w:shd w:val="clear" w:color="auto" w:fill="auto"/>
            <w:noWrap/>
            <w:vAlign w:val="bottom"/>
            <w:hideMark/>
          </w:tcPr>
          <w:p w14:paraId="37CA217E" w14:textId="77777777" w:rsidR="00D96243" w:rsidRDefault="00D96243">
            <w:pPr>
              <w:jc w:val="right"/>
              <w:rPr>
                <w:rFonts w:ascii="Arial" w:hAnsi="Arial" w:cs="Arial"/>
                <w:b/>
                <w:bCs/>
                <w:sz w:val="18"/>
                <w:szCs w:val="18"/>
              </w:rPr>
            </w:pPr>
          </w:p>
        </w:tc>
        <w:tc>
          <w:tcPr>
            <w:tcW w:w="2273" w:type="dxa"/>
            <w:tcBorders>
              <w:top w:val="nil"/>
              <w:left w:val="nil"/>
              <w:bottom w:val="nil"/>
              <w:right w:val="nil"/>
            </w:tcBorders>
            <w:shd w:val="clear" w:color="auto" w:fill="auto"/>
            <w:noWrap/>
            <w:vAlign w:val="bottom"/>
            <w:hideMark/>
          </w:tcPr>
          <w:p w14:paraId="6073C0A1" w14:textId="77777777" w:rsidR="00D96243" w:rsidRDefault="00D96243">
            <w:pPr>
              <w:jc w:val="right"/>
              <w:rPr>
                <w:sz w:val="20"/>
                <w:szCs w:val="20"/>
              </w:rPr>
            </w:pPr>
          </w:p>
        </w:tc>
        <w:tc>
          <w:tcPr>
            <w:tcW w:w="531" w:type="dxa"/>
            <w:tcBorders>
              <w:top w:val="nil"/>
              <w:left w:val="nil"/>
              <w:bottom w:val="nil"/>
              <w:right w:val="nil"/>
            </w:tcBorders>
            <w:shd w:val="clear" w:color="auto" w:fill="auto"/>
            <w:noWrap/>
            <w:vAlign w:val="bottom"/>
            <w:hideMark/>
          </w:tcPr>
          <w:p w14:paraId="53B1C2DE" w14:textId="77777777" w:rsidR="00D96243" w:rsidRDefault="00D96243">
            <w:pPr>
              <w:rPr>
                <w:sz w:val="20"/>
                <w:szCs w:val="20"/>
              </w:rPr>
            </w:pPr>
          </w:p>
        </w:tc>
        <w:tc>
          <w:tcPr>
            <w:tcW w:w="1783" w:type="dxa"/>
            <w:tcBorders>
              <w:top w:val="nil"/>
              <w:left w:val="nil"/>
              <w:bottom w:val="nil"/>
              <w:right w:val="nil"/>
            </w:tcBorders>
            <w:shd w:val="clear" w:color="auto" w:fill="auto"/>
            <w:noWrap/>
            <w:vAlign w:val="bottom"/>
            <w:hideMark/>
          </w:tcPr>
          <w:p w14:paraId="658DAB71" w14:textId="77777777" w:rsidR="00D96243" w:rsidRDefault="00D96243">
            <w:pPr>
              <w:jc w:val="right"/>
              <w:rPr>
                <w:sz w:val="20"/>
                <w:szCs w:val="20"/>
              </w:rPr>
            </w:pPr>
          </w:p>
        </w:tc>
        <w:tc>
          <w:tcPr>
            <w:tcW w:w="2198" w:type="dxa"/>
            <w:tcBorders>
              <w:top w:val="nil"/>
              <w:left w:val="nil"/>
              <w:bottom w:val="nil"/>
              <w:right w:val="nil"/>
            </w:tcBorders>
            <w:shd w:val="clear" w:color="auto" w:fill="auto"/>
            <w:noWrap/>
            <w:vAlign w:val="bottom"/>
            <w:hideMark/>
          </w:tcPr>
          <w:p w14:paraId="06F7045E" w14:textId="77777777" w:rsidR="00D96243" w:rsidRDefault="00D96243">
            <w:pPr>
              <w:jc w:val="right"/>
              <w:rPr>
                <w:sz w:val="20"/>
                <w:szCs w:val="20"/>
              </w:rPr>
            </w:pPr>
          </w:p>
        </w:tc>
        <w:tc>
          <w:tcPr>
            <w:tcW w:w="468" w:type="dxa"/>
            <w:tcBorders>
              <w:top w:val="nil"/>
              <w:left w:val="nil"/>
              <w:bottom w:val="nil"/>
              <w:right w:val="nil"/>
            </w:tcBorders>
            <w:shd w:val="clear" w:color="auto" w:fill="auto"/>
            <w:noWrap/>
            <w:vAlign w:val="bottom"/>
            <w:hideMark/>
          </w:tcPr>
          <w:p w14:paraId="4D6F365B" w14:textId="77777777" w:rsidR="00D96243" w:rsidRDefault="00D96243">
            <w:pPr>
              <w:jc w:val="right"/>
              <w:rPr>
                <w:sz w:val="20"/>
                <w:szCs w:val="20"/>
              </w:rPr>
            </w:pPr>
          </w:p>
        </w:tc>
        <w:tc>
          <w:tcPr>
            <w:tcW w:w="1269" w:type="dxa"/>
            <w:tcBorders>
              <w:top w:val="nil"/>
              <w:left w:val="nil"/>
              <w:bottom w:val="nil"/>
              <w:right w:val="nil"/>
            </w:tcBorders>
            <w:shd w:val="clear" w:color="auto" w:fill="auto"/>
            <w:noWrap/>
            <w:vAlign w:val="bottom"/>
            <w:hideMark/>
          </w:tcPr>
          <w:p w14:paraId="3E852158" w14:textId="77777777" w:rsidR="00D96243" w:rsidRDefault="00D96243">
            <w:pPr>
              <w:jc w:val="right"/>
              <w:rPr>
                <w:sz w:val="20"/>
                <w:szCs w:val="20"/>
              </w:rPr>
            </w:pPr>
          </w:p>
        </w:tc>
      </w:tr>
      <w:tr w:rsidR="00D96243" w14:paraId="419421C2" w14:textId="77777777" w:rsidTr="00D96243">
        <w:trPr>
          <w:trHeight w:val="330"/>
        </w:trPr>
        <w:tc>
          <w:tcPr>
            <w:tcW w:w="838" w:type="dxa"/>
            <w:tcBorders>
              <w:top w:val="nil"/>
              <w:left w:val="nil"/>
              <w:bottom w:val="nil"/>
              <w:right w:val="nil"/>
            </w:tcBorders>
            <w:shd w:val="clear" w:color="000000" w:fill="969696"/>
            <w:noWrap/>
            <w:vAlign w:val="bottom"/>
            <w:hideMark/>
          </w:tcPr>
          <w:p w14:paraId="4C740C0E" w14:textId="77777777" w:rsidR="00D96243" w:rsidRDefault="00D96243">
            <w:pPr>
              <w:jc w:val="right"/>
              <w:rPr>
                <w:rFonts w:ascii="Arial" w:hAnsi="Arial" w:cs="Arial"/>
                <w:sz w:val="18"/>
                <w:szCs w:val="18"/>
              </w:rPr>
            </w:pPr>
            <w:r>
              <w:rPr>
                <w:rFonts w:ascii="Arial" w:hAnsi="Arial" w:cs="Arial"/>
                <w:sz w:val="18"/>
                <w:szCs w:val="18"/>
              </w:rPr>
              <w:t> </w:t>
            </w:r>
          </w:p>
        </w:tc>
        <w:tc>
          <w:tcPr>
            <w:tcW w:w="2273" w:type="dxa"/>
            <w:tcBorders>
              <w:top w:val="nil"/>
              <w:left w:val="nil"/>
              <w:bottom w:val="nil"/>
              <w:right w:val="nil"/>
            </w:tcBorders>
            <w:shd w:val="clear" w:color="000000" w:fill="969696"/>
            <w:noWrap/>
            <w:vAlign w:val="bottom"/>
            <w:hideMark/>
          </w:tcPr>
          <w:p w14:paraId="1AFF6388" w14:textId="77777777" w:rsidR="00D96243" w:rsidRDefault="00D96243">
            <w:pPr>
              <w:rPr>
                <w:rFonts w:ascii="Arial" w:hAnsi="Arial" w:cs="Arial"/>
                <w:sz w:val="18"/>
                <w:szCs w:val="18"/>
              </w:rPr>
            </w:pPr>
            <w:r>
              <w:rPr>
                <w:rFonts w:ascii="Arial" w:hAnsi="Arial" w:cs="Arial"/>
                <w:sz w:val="18"/>
                <w:szCs w:val="18"/>
              </w:rPr>
              <w:t> </w:t>
            </w:r>
          </w:p>
        </w:tc>
        <w:tc>
          <w:tcPr>
            <w:tcW w:w="531" w:type="dxa"/>
            <w:tcBorders>
              <w:top w:val="nil"/>
              <w:left w:val="nil"/>
              <w:bottom w:val="nil"/>
              <w:right w:val="nil"/>
            </w:tcBorders>
            <w:shd w:val="clear" w:color="000000" w:fill="969696"/>
            <w:noWrap/>
            <w:vAlign w:val="bottom"/>
            <w:hideMark/>
          </w:tcPr>
          <w:p w14:paraId="529A2834" w14:textId="77777777" w:rsidR="00D96243" w:rsidRDefault="00D96243">
            <w:pPr>
              <w:jc w:val="right"/>
              <w:rPr>
                <w:rFonts w:ascii="Arial" w:hAnsi="Arial" w:cs="Arial"/>
                <w:sz w:val="18"/>
                <w:szCs w:val="18"/>
              </w:rPr>
            </w:pPr>
            <w:r>
              <w:rPr>
                <w:rFonts w:ascii="Arial" w:hAnsi="Arial" w:cs="Arial"/>
                <w:sz w:val="18"/>
                <w:szCs w:val="18"/>
              </w:rPr>
              <w:t> </w:t>
            </w:r>
          </w:p>
        </w:tc>
        <w:tc>
          <w:tcPr>
            <w:tcW w:w="1783" w:type="dxa"/>
            <w:tcBorders>
              <w:top w:val="nil"/>
              <w:left w:val="nil"/>
              <w:bottom w:val="nil"/>
              <w:right w:val="nil"/>
            </w:tcBorders>
            <w:shd w:val="clear" w:color="000000" w:fill="969696"/>
            <w:noWrap/>
            <w:vAlign w:val="bottom"/>
            <w:hideMark/>
          </w:tcPr>
          <w:p w14:paraId="7F053DE2" w14:textId="77777777" w:rsidR="00D96243" w:rsidRDefault="00D96243">
            <w:pPr>
              <w:jc w:val="right"/>
              <w:rPr>
                <w:rFonts w:ascii="Arial" w:hAnsi="Arial" w:cs="Arial"/>
                <w:sz w:val="18"/>
                <w:szCs w:val="18"/>
              </w:rPr>
            </w:pPr>
            <w:r>
              <w:rPr>
                <w:rFonts w:ascii="Arial" w:hAnsi="Arial" w:cs="Arial"/>
                <w:sz w:val="18"/>
                <w:szCs w:val="18"/>
              </w:rPr>
              <w:t> </w:t>
            </w:r>
          </w:p>
        </w:tc>
        <w:tc>
          <w:tcPr>
            <w:tcW w:w="2198" w:type="dxa"/>
            <w:tcBorders>
              <w:top w:val="nil"/>
              <w:left w:val="nil"/>
              <w:bottom w:val="nil"/>
              <w:right w:val="nil"/>
            </w:tcBorders>
            <w:shd w:val="clear" w:color="000000" w:fill="969696"/>
            <w:noWrap/>
            <w:vAlign w:val="bottom"/>
            <w:hideMark/>
          </w:tcPr>
          <w:p w14:paraId="072415FE" w14:textId="77777777" w:rsidR="00D96243" w:rsidRDefault="00D96243">
            <w:pPr>
              <w:jc w:val="right"/>
              <w:rPr>
                <w:rFonts w:ascii="Arial" w:hAnsi="Arial" w:cs="Arial"/>
                <w:sz w:val="18"/>
                <w:szCs w:val="18"/>
              </w:rPr>
            </w:pPr>
            <w:r>
              <w:rPr>
                <w:rFonts w:ascii="Arial" w:hAnsi="Arial" w:cs="Arial"/>
                <w:sz w:val="18"/>
                <w:szCs w:val="18"/>
              </w:rPr>
              <w:t> </w:t>
            </w:r>
          </w:p>
        </w:tc>
        <w:tc>
          <w:tcPr>
            <w:tcW w:w="468" w:type="dxa"/>
            <w:tcBorders>
              <w:top w:val="nil"/>
              <w:left w:val="nil"/>
              <w:bottom w:val="nil"/>
              <w:right w:val="nil"/>
            </w:tcBorders>
            <w:shd w:val="clear" w:color="000000" w:fill="969696"/>
            <w:noWrap/>
            <w:vAlign w:val="bottom"/>
            <w:hideMark/>
          </w:tcPr>
          <w:p w14:paraId="0E6C73BD" w14:textId="77777777" w:rsidR="00D96243" w:rsidRDefault="00D96243">
            <w:pPr>
              <w:jc w:val="right"/>
              <w:rPr>
                <w:rFonts w:ascii="Arial" w:hAnsi="Arial" w:cs="Arial"/>
                <w:sz w:val="18"/>
                <w:szCs w:val="18"/>
              </w:rPr>
            </w:pPr>
            <w:r>
              <w:rPr>
                <w:rFonts w:ascii="Arial" w:hAnsi="Arial" w:cs="Arial"/>
                <w:sz w:val="18"/>
                <w:szCs w:val="18"/>
              </w:rPr>
              <w:t> </w:t>
            </w:r>
          </w:p>
        </w:tc>
        <w:tc>
          <w:tcPr>
            <w:tcW w:w="1269" w:type="dxa"/>
            <w:tcBorders>
              <w:top w:val="nil"/>
              <w:left w:val="nil"/>
              <w:bottom w:val="nil"/>
              <w:right w:val="nil"/>
            </w:tcBorders>
            <w:shd w:val="clear" w:color="000000" w:fill="969696"/>
            <w:noWrap/>
            <w:vAlign w:val="bottom"/>
            <w:hideMark/>
          </w:tcPr>
          <w:p w14:paraId="71A0D18E" w14:textId="77777777" w:rsidR="00D96243" w:rsidRDefault="00D96243">
            <w:pPr>
              <w:rPr>
                <w:rFonts w:ascii="Arial" w:hAnsi="Arial" w:cs="Arial"/>
                <w:sz w:val="18"/>
                <w:szCs w:val="18"/>
              </w:rPr>
            </w:pPr>
            <w:r>
              <w:rPr>
                <w:rFonts w:ascii="Arial" w:hAnsi="Arial" w:cs="Arial"/>
                <w:sz w:val="18"/>
                <w:szCs w:val="18"/>
              </w:rPr>
              <w:t> </w:t>
            </w:r>
          </w:p>
        </w:tc>
      </w:tr>
      <w:tr w:rsidR="00D96243" w14:paraId="27E813BD" w14:textId="77777777" w:rsidTr="00D96243">
        <w:trPr>
          <w:trHeight w:val="330"/>
        </w:trPr>
        <w:tc>
          <w:tcPr>
            <w:tcW w:w="838" w:type="dxa"/>
            <w:tcBorders>
              <w:top w:val="nil"/>
              <w:left w:val="nil"/>
              <w:bottom w:val="nil"/>
              <w:right w:val="nil"/>
            </w:tcBorders>
            <w:shd w:val="clear" w:color="auto" w:fill="auto"/>
            <w:noWrap/>
            <w:vAlign w:val="bottom"/>
            <w:hideMark/>
          </w:tcPr>
          <w:p w14:paraId="6ADFDBFA" w14:textId="77777777" w:rsidR="00D96243" w:rsidRDefault="00D96243">
            <w:pPr>
              <w:rPr>
                <w:rFonts w:ascii="Arial" w:hAnsi="Arial" w:cs="Arial"/>
                <w:b/>
                <w:bCs/>
                <w:sz w:val="18"/>
                <w:szCs w:val="18"/>
              </w:rPr>
            </w:pPr>
            <w:r>
              <w:rPr>
                <w:rFonts w:ascii="Arial" w:hAnsi="Arial" w:cs="Arial"/>
                <w:b/>
                <w:bCs/>
                <w:sz w:val="18"/>
                <w:szCs w:val="18"/>
              </w:rPr>
              <w:t>WATER</w:t>
            </w:r>
          </w:p>
        </w:tc>
        <w:tc>
          <w:tcPr>
            <w:tcW w:w="2273" w:type="dxa"/>
            <w:tcBorders>
              <w:top w:val="nil"/>
              <w:left w:val="nil"/>
              <w:bottom w:val="nil"/>
              <w:right w:val="nil"/>
            </w:tcBorders>
            <w:shd w:val="clear" w:color="auto" w:fill="auto"/>
            <w:noWrap/>
            <w:vAlign w:val="bottom"/>
            <w:hideMark/>
          </w:tcPr>
          <w:p w14:paraId="2906F11F" w14:textId="77777777" w:rsidR="00D96243" w:rsidRDefault="00D96243">
            <w:pPr>
              <w:rPr>
                <w:rFonts w:ascii="Arial" w:hAnsi="Arial" w:cs="Arial"/>
                <w:b/>
                <w:bCs/>
                <w:sz w:val="18"/>
                <w:szCs w:val="18"/>
              </w:rPr>
            </w:pPr>
            <w:proofErr w:type="gramStart"/>
            <w:r>
              <w:rPr>
                <w:rFonts w:ascii="Arial" w:hAnsi="Arial" w:cs="Arial"/>
                <w:b/>
                <w:bCs/>
                <w:sz w:val="18"/>
                <w:szCs w:val="18"/>
              </w:rPr>
              <w:t>Increase</w:t>
            </w:r>
            <w:proofErr w:type="gramEnd"/>
            <w:r>
              <w:rPr>
                <w:rFonts w:ascii="Arial" w:hAnsi="Arial" w:cs="Arial"/>
                <w:b/>
                <w:bCs/>
                <w:sz w:val="18"/>
                <w:szCs w:val="18"/>
              </w:rPr>
              <w:t xml:space="preserve"> Budget Line</w:t>
            </w:r>
          </w:p>
        </w:tc>
        <w:tc>
          <w:tcPr>
            <w:tcW w:w="531" w:type="dxa"/>
            <w:tcBorders>
              <w:top w:val="nil"/>
              <w:left w:val="nil"/>
              <w:bottom w:val="nil"/>
              <w:right w:val="nil"/>
            </w:tcBorders>
            <w:shd w:val="clear" w:color="auto" w:fill="auto"/>
            <w:noWrap/>
            <w:vAlign w:val="bottom"/>
            <w:hideMark/>
          </w:tcPr>
          <w:p w14:paraId="0A5CE9F0" w14:textId="77777777" w:rsidR="00D96243" w:rsidRDefault="00D96243">
            <w:pPr>
              <w:rPr>
                <w:rFonts w:ascii="Arial" w:hAnsi="Arial" w:cs="Arial"/>
                <w:b/>
                <w:bCs/>
                <w:sz w:val="18"/>
                <w:szCs w:val="18"/>
              </w:rPr>
            </w:pPr>
          </w:p>
        </w:tc>
        <w:tc>
          <w:tcPr>
            <w:tcW w:w="1783" w:type="dxa"/>
            <w:tcBorders>
              <w:top w:val="nil"/>
              <w:left w:val="nil"/>
              <w:bottom w:val="nil"/>
              <w:right w:val="nil"/>
            </w:tcBorders>
            <w:shd w:val="clear" w:color="auto" w:fill="auto"/>
            <w:noWrap/>
            <w:vAlign w:val="bottom"/>
            <w:hideMark/>
          </w:tcPr>
          <w:p w14:paraId="29874E17" w14:textId="77777777" w:rsidR="00D96243" w:rsidRDefault="00D96243">
            <w:pPr>
              <w:jc w:val="center"/>
              <w:rPr>
                <w:rFonts w:ascii="Arial" w:hAnsi="Arial" w:cs="Arial"/>
                <w:b/>
                <w:bCs/>
                <w:sz w:val="18"/>
                <w:szCs w:val="18"/>
              </w:rPr>
            </w:pPr>
            <w:r>
              <w:rPr>
                <w:rFonts w:ascii="Arial" w:hAnsi="Arial" w:cs="Arial"/>
                <w:b/>
                <w:bCs/>
                <w:sz w:val="18"/>
                <w:szCs w:val="18"/>
              </w:rPr>
              <w:t>Amount</w:t>
            </w:r>
          </w:p>
        </w:tc>
        <w:tc>
          <w:tcPr>
            <w:tcW w:w="2198" w:type="dxa"/>
            <w:tcBorders>
              <w:top w:val="nil"/>
              <w:left w:val="nil"/>
              <w:bottom w:val="nil"/>
              <w:right w:val="nil"/>
            </w:tcBorders>
            <w:shd w:val="clear" w:color="auto" w:fill="auto"/>
            <w:noWrap/>
            <w:vAlign w:val="bottom"/>
            <w:hideMark/>
          </w:tcPr>
          <w:p w14:paraId="46CBA125" w14:textId="77777777" w:rsidR="00D96243" w:rsidRDefault="00D96243">
            <w:pPr>
              <w:rPr>
                <w:rFonts w:ascii="Arial" w:hAnsi="Arial" w:cs="Arial"/>
                <w:b/>
                <w:bCs/>
                <w:sz w:val="18"/>
                <w:szCs w:val="18"/>
              </w:rPr>
            </w:pPr>
            <w:r>
              <w:rPr>
                <w:rFonts w:ascii="Arial" w:hAnsi="Arial" w:cs="Arial"/>
                <w:b/>
                <w:bCs/>
                <w:sz w:val="18"/>
                <w:szCs w:val="18"/>
              </w:rPr>
              <w:t>Decrease Budget Line</w:t>
            </w:r>
          </w:p>
        </w:tc>
        <w:tc>
          <w:tcPr>
            <w:tcW w:w="468" w:type="dxa"/>
            <w:tcBorders>
              <w:top w:val="nil"/>
              <w:left w:val="nil"/>
              <w:bottom w:val="nil"/>
              <w:right w:val="nil"/>
            </w:tcBorders>
            <w:shd w:val="clear" w:color="auto" w:fill="auto"/>
            <w:noWrap/>
            <w:vAlign w:val="bottom"/>
            <w:hideMark/>
          </w:tcPr>
          <w:p w14:paraId="0CF1EBA6" w14:textId="77777777" w:rsidR="00D96243" w:rsidRDefault="00D96243">
            <w:pPr>
              <w:rPr>
                <w:rFonts w:ascii="Arial" w:hAnsi="Arial" w:cs="Arial"/>
                <w:b/>
                <w:bCs/>
                <w:sz w:val="18"/>
                <w:szCs w:val="18"/>
              </w:rPr>
            </w:pPr>
          </w:p>
        </w:tc>
        <w:tc>
          <w:tcPr>
            <w:tcW w:w="1269" w:type="dxa"/>
            <w:tcBorders>
              <w:top w:val="nil"/>
              <w:left w:val="nil"/>
              <w:bottom w:val="nil"/>
              <w:right w:val="nil"/>
            </w:tcBorders>
            <w:shd w:val="clear" w:color="auto" w:fill="auto"/>
            <w:noWrap/>
            <w:vAlign w:val="bottom"/>
            <w:hideMark/>
          </w:tcPr>
          <w:p w14:paraId="37EA05AA" w14:textId="77777777" w:rsidR="00D96243" w:rsidRDefault="00D96243">
            <w:pPr>
              <w:jc w:val="center"/>
              <w:rPr>
                <w:rFonts w:ascii="Arial" w:hAnsi="Arial" w:cs="Arial"/>
                <w:b/>
                <w:bCs/>
                <w:sz w:val="18"/>
                <w:szCs w:val="18"/>
              </w:rPr>
            </w:pPr>
            <w:r>
              <w:rPr>
                <w:rFonts w:ascii="Arial" w:hAnsi="Arial" w:cs="Arial"/>
                <w:b/>
                <w:bCs/>
                <w:sz w:val="18"/>
                <w:szCs w:val="18"/>
              </w:rPr>
              <w:t>Amount</w:t>
            </w:r>
          </w:p>
        </w:tc>
      </w:tr>
      <w:tr w:rsidR="00D96243" w14:paraId="1B517934" w14:textId="77777777" w:rsidTr="00D96243">
        <w:trPr>
          <w:trHeight w:val="330"/>
        </w:trPr>
        <w:tc>
          <w:tcPr>
            <w:tcW w:w="838" w:type="dxa"/>
            <w:tcBorders>
              <w:top w:val="nil"/>
              <w:left w:val="nil"/>
              <w:bottom w:val="nil"/>
              <w:right w:val="nil"/>
            </w:tcBorders>
            <w:shd w:val="clear" w:color="auto" w:fill="auto"/>
            <w:noWrap/>
            <w:vAlign w:val="bottom"/>
            <w:hideMark/>
          </w:tcPr>
          <w:p w14:paraId="0D4A105B" w14:textId="77777777" w:rsidR="00D96243" w:rsidRDefault="00D96243">
            <w:pPr>
              <w:jc w:val="center"/>
              <w:rPr>
                <w:rFonts w:ascii="Arial" w:hAnsi="Arial" w:cs="Arial"/>
                <w:b/>
                <w:bCs/>
                <w:sz w:val="18"/>
                <w:szCs w:val="18"/>
              </w:rPr>
            </w:pPr>
          </w:p>
        </w:tc>
        <w:tc>
          <w:tcPr>
            <w:tcW w:w="2804" w:type="dxa"/>
            <w:gridSpan w:val="2"/>
            <w:tcBorders>
              <w:top w:val="nil"/>
              <w:left w:val="nil"/>
              <w:bottom w:val="nil"/>
              <w:right w:val="nil"/>
            </w:tcBorders>
            <w:shd w:val="clear" w:color="auto" w:fill="auto"/>
            <w:noWrap/>
            <w:vAlign w:val="bottom"/>
            <w:hideMark/>
          </w:tcPr>
          <w:p w14:paraId="6D622C9A" w14:textId="77777777" w:rsidR="00D96243" w:rsidRDefault="00D96243">
            <w:pPr>
              <w:rPr>
                <w:rFonts w:ascii="Arial" w:hAnsi="Arial" w:cs="Arial"/>
                <w:sz w:val="18"/>
                <w:szCs w:val="18"/>
              </w:rPr>
            </w:pPr>
            <w:r>
              <w:rPr>
                <w:rFonts w:ascii="Arial" w:hAnsi="Arial" w:cs="Arial"/>
                <w:sz w:val="18"/>
                <w:szCs w:val="18"/>
              </w:rPr>
              <w:t>SW8340.7 - Jerusalem Transfer</w:t>
            </w:r>
          </w:p>
        </w:tc>
        <w:tc>
          <w:tcPr>
            <w:tcW w:w="1783" w:type="dxa"/>
            <w:tcBorders>
              <w:top w:val="nil"/>
              <w:left w:val="nil"/>
              <w:bottom w:val="nil"/>
              <w:right w:val="nil"/>
            </w:tcBorders>
            <w:shd w:val="clear" w:color="auto" w:fill="auto"/>
            <w:noWrap/>
            <w:vAlign w:val="bottom"/>
            <w:hideMark/>
          </w:tcPr>
          <w:p w14:paraId="6A55FCF7" w14:textId="77777777" w:rsidR="00D96243" w:rsidRDefault="00D96243">
            <w:pPr>
              <w:jc w:val="right"/>
              <w:rPr>
                <w:rFonts w:ascii="Arial" w:hAnsi="Arial" w:cs="Arial"/>
                <w:sz w:val="18"/>
                <w:szCs w:val="18"/>
              </w:rPr>
            </w:pPr>
            <w:r>
              <w:rPr>
                <w:rFonts w:ascii="Arial" w:hAnsi="Arial" w:cs="Arial"/>
                <w:sz w:val="18"/>
                <w:szCs w:val="18"/>
              </w:rPr>
              <w:t>$300.00</w:t>
            </w:r>
          </w:p>
        </w:tc>
        <w:tc>
          <w:tcPr>
            <w:tcW w:w="2198" w:type="dxa"/>
            <w:tcBorders>
              <w:top w:val="nil"/>
              <w:left w:val="nil"/>
              <w:bottom w:val="nil"/>
              <w:right w:val="nil"/>
            </w:tcBorders>
            <w:shd w:val="clear" w:color="auto" w:fill="auto"/>
            <w:noWrap/>
            <w:vAlign w:val="bottom"/>
            <w:hideMark/>
          </w:tcPr>
          <w:p w14:paraId="7FD674A8" w14:textId="77777777" w:rsidR="00D96243" w:rsidRDefault="00D96243">
            <w:pPr>
              <w:rPr>
                <w:rFonts w:ascii="Arial" w:hAnsi="Arial" w:cs="Arial"/>
                <w:sz w:val="18"/>
                <w:szCs w:val="18"/>
              </w:rPr>
            </w:pPr>
            <w:r>
              <w:rPr>
                <w:rFonts w:ascii="Arial" w:hAnsi="Arial" w:cs="Arial"/>
                <w:sz w:val="18"/>
                <w:szCs w:val="18"/>
              </w:rPr>
              <w:t>SW8389.4 - Contingency</w:t>
            </w:r>
          </w:p>
        </w:tc>
        <w:tc>
          <w:tcPr>
            <w:tcW w:w="468" w:type="dxa"/>
            <w:tcBorders>
              <w:top w:val="nil"/>
              <w:left w:val="nil"/>
              <w:bottom w:val="nil"/>
              <w:right w:val="nil"/>
            </w:tcBorders>
            <w:shd w:val="clear" w:color="auto" w:fill="auto"/>
            <w:noWrap/>
            <w:vAlign w:val="bottom"/>
            <w:hideMark/>
          </w:tcPr>
          <w:p w14:paraId="61464492" w14:textId="77777777" w:rsidR="00D96243" w:rsidRDefault="00D96243">
            <w:pPr>
              <w:rPr>
                <w:rFonts w:ascii="Arial" w:hAnsi="Arial" w:cs="Arial"/>
                <w:sz w:val="18"/>
                <w:szCs w:val="18"/>
              </w:rPr>
            </w:pPr>
          </w:p>
        </w:tc>
        <w:tc>
          <w:tcPr>
            <w:tcW w:w="1269" w:type="dxa"/>
            <w:tcBorders>
              <w:top w:val="nil"/>
              <w:left w:val="nil"/>
              <w:bottom w:val="nil"/>
              <w:right w:val="nil"/>
            </w:tcBorders>
            <w:shd w:val="clear" w:color="auto" w:fill="auto"/>
            <w:noWrap/>
            <w:vAlign w:val="bottom"/>
            <w:hideMark/>
          </w:tcPr>
          <w:p w14:paraId="5FC17279" w14:textId="77777777" w:rsidR="00D96243" w:rsidRDefault="00D96243">
            <w:pPr>
              <w:jc w:val="right"/>
              <w:rPr>
                <w:rFonts w:ascii="Arial" w:hAnsi="Arial" w:cs="Arial"/>
                <w:sz w:val="18"/>
                <w:szCs w:val="18"/>
              </w:rPr>
            </w:pPr>
            <w:r>
              <w:rPr>
                <w:rFonts w:ascii="Arial" w:hAnsi="Arial" w:cs="Arial"/>
                <w:sz w:val="18"/>
                <w:szCs w:val="18"/>
              </w:rPr>
              <w:t>$300.00</w:t>
            </w:r>
          </w:p>
        </w:tc>
      </w:tr>
      <w:tr w:rsidR="00D96243" w14:paraId="08086770" w14:textId="77777777" w:rsidTr="00D96243">
        <w:trPr>
          <w:trHeight w:val="165"/>
        </w:trPr>
        <w:tc>
          <w:tcPr>
            <w:tcW w:w="838" w:type="dxa"/>
            <w:tcBorders>
              <w:top w:val="nil"/>
              <w:left w:val="nil"/>
              <w:bottom w:val="nil"/>
              <w:right w:val="nil"/>
            </w:tcBorders>
            <w:shd w:val="clear" w:color="auto" w:fill="auto"/>
            <w:noWrap/>
            <w:vAlign w:val="bottom"/>
            <w:hideMark/>
          </w:tcPr>
          <w:p w14:paraId="1FA3934A" w14:textId="77777777" w:rsidR="00D96243" w:rsidRDefault="00D96243">
            <w:pPr>
              <w:jc w:val="right"/>
              <w:rPr>
                <w:rFonts w:ascii="Arial" w:hAnsi="Arial" w:cs="Arial"/>
                <w:sz w:val="18"/>
                <w:szCs w:val="18"/>
              </w:rPr>
            </w:pPr>
          </w:p>
        </w:tc>
        <w:tc>
          <w:tcPr>
            <w:tcW w:w="2273" w:type="dxa"/>
            <w:tcBorders>
              <w:top w:val="nil"/>
              <w:left w:val="nil"/>
              <w:bottom w:val="nil"/>
              <w:right w:val="nil"/>
            </w:tcBorders>
            <w:shd w:val="clear" w:color="auto" w:fill="auto"/>
            <w:noWrap/>
            <w:vAlign w:val="bottom"/>
            <w:hideMark/>
          </w:tcPr>
          <w:p w14:paraId="615637BA" w14:textId="77777777" w:rsidR="00D96243" w:rsidRDefault="00D96243">
            <w:pPr>
              <w:rPr>
                <w:sz w:val="20"/>
                <w:szCs w:val="20"/>
              </w:rPr>
            </w:pPr>
          </w:p>
        </w:tc>
        <w:tc>
          <w:tcPr>
            <w:tcW w:w="531" w:type="dxa"/>
            <w:tcBorders>
              <w:top w:val="nil"/>
              <w:left w:val="nil"/>
              <w:bottom w:val="nil"/>
              <w:right w:val="nil"/>
            </w:tcBorders>
            <w:shd w:val="clear" w:color="auto" w:fill="auto"/>
            <w:noWrap/>
            <w:vAlign w:val="bottom"/>
            <w:hideMark/>
          </w:tcPr>
          <w:p w14:paraId="43A4BD1A" w14:textId="77777777" w:rsidR="00D96243" w:rsidRDefault="00D96243">
            <w:pPr>
              <w:rPr>
                <w:sz w:val="20"/>
                <w:szCs w:val="20"/>
              </w:rPr>
            </w:pPr>
          </w:p>
        </w:tc>
        <w:tc>
          <w:tcPr>
            <w:tcW w:w="1783" w:type="dxa"/>
            <w:tcBorders>
              <w:top w:val="nil"/>
              <w:left w:val="nil"/>
              <w:bottom w:val="nil"/>
              <w:right w:val="nil"/>
            </w:tcBorders>
            <w:shd w:val="clear" w:color="auto" w:fill="auto"/>
            <w:noWrap/>
            <w:vAlign w:val="bottom"/>
            <w:hideMark/>
          </w:tcPr>
          <w:p w14:paraId="21F762D1" w14:textId="77777777" w:rsidR="00D96243" w:rsidRDefault="00D96243">
            <w:pPr>
              <w:jc w:val="right"/>
              <w:rPr>
                <w:sz w:val="20"/>
                <w:szCs w:val="20"/>
              </w:rPr>
            </w:pPr>
          </w:p>
        </w:tc>
        <w:tc>
          <w:tcPr>
            <w:tcW w:w="2198" w:type="dxa"/>
            <w:tcBorders>
              <w:top w:val="nil"/>
              <w:left w:val="nil"/>
              <w:bottom w:val="nil"/>
              <w:right w:val="nil"/>
            </w:tcBorders>
            <w:shd w:val="clear" w:color="auto" w:fill="auto"/>
            <w:noWrap/>
            <w:vAlign w:val="bottom"/>
            <w:hideMark/>
          </w:tcPr>
          <w:p w14:paraId="2A96B3A2" w14:textId="77777777" w:rsidR="00D96243" w:rsidRDefault="00D96243">
            <w:pPr>
              <w:jc w:val="right"/>
              <w:rPr>
                <w:sz w:val="20"/>
                <w:szCs w:val="20"/>
              </w:rPr>
            </w:pPr>
          </w:p>
        </w:tc>
        <w:tc>
          <w:tcPr>
            <w:tcW w:w="468" w:type="dxa"/>
            <w:tcBorders>
              <w:top w:val="nil"/>
              <w:left w:val="nil"/>
              <w:bottom w:val="nil"/>
              <w:right w:val="nil"/>
            </w:tcBorders>
            <w:shd w:val="clear" w:color="auto" w:fill="auto"/>
            <w:noWrap/>
            <w:vAlign w:val="bottom"/>
            <w:hideMark/>
          </w:tcPr>
          <w:p w14:paraId="7276212B" w14:textId="77777777" w:rsidR="00D96243" w:rsidRDefault="00D96243">
            <w:pPr>
              <w:rPr>
                <w:sz w:val="20"/>
                <w:szCs w:val="20"/>
              </w:rPr>
            </w:pPr>
          </w:p>
        </w:tc>
        <w:tc>
          <w:tcPr>
            <w:tcW w:w="1269" w:type="dxa"/>
            <w:tcBorders>
              <w:top w:val="nil"/>
              <w:left w:val="nil"/>
              <w:bottom w:val="nil"/>
              <w:right w:val="nil"/>
            </w:tcBorders>
            <w:shd w:val="clear" w:color="auto" w:fill="auto"/>
            <w:noWrap/>
            <w:vAlign w:val="bottom"/>
            <w:hideMark/>
          </w:tcPr>
          <w:p w14:paraId="38E36E3A" w14:textId="77777777" w:rsidR="00D96243" w:rsidRDefault="00D96243">
            <w:pPr>
              <w:jc w:val="right"/>
              <w:rPr>
                <w:sz w:val="20"/>
                <w:szCs w:val="20"/>
              </w:rPr>
            </w:pPr>
          </w:p>
        </w:tc>
      </w:tr>
      <w:tr w:rsidR="00D96243" w14:paraId="58148BE6" w14:textId="77777777" w:rsidTr="00D96243">
        <w:trPr>
          <w:trHeight w:val="330"/>
        </w:trPr>
        <w:tc>
          <w:tcPr>
            <w:tcW w:w="838" w:type="dxa"/>
            <w:tcBorders>
              <w:top w:val="nil"/>
              <w:left w:val="nil"/>
              <w:bottom w:val="nil"/>
              <w:right w:val="nil"/>
            </w:tcBorders>
            <w:shd w:val="clear" w:color="auto" w:fill="auto"/>
            <w:noWrap/>
            <w:vAlign w:val="bottom"/>
            <w:hideMark/>
          </w:tcPr>
          <w:p w14:paraId="4574E84A" w14:textId="77777777" w:rsidR="00D96243" w:rsidRDefault="00D96243">
            <w:pPr>
              <w:jc w:val="right"/>
              <w:rPr>
                <w:sz w:val="20"/>
                <w:szCs w:val="20"/>
              </w:rPr>
            </w:pPr>
          </w:p>
        </w:tc>
        <w:tc>
          <w:tcPr>
            <w:tcW w:w="2273" w:type="dxa"/>
            <w:tcBorders>
              <w:top w:val="nil"/>
              <w:left w:val="nil"/>
              <w:bottom w:val="nil"/>
              <w:right w:val="nil"/>
            </w:tcBorders>
            <w:shd w:val="clear" w:color="auto" w:fill="auto"/>
            <w:noWrap/>
            <w:vAlign w:val="bottom"/>
            <w:hideMark/>
          </w:tcPr>
          <w:p w14:paraId="310025FE" w14:textId="77777777" w:rsidR="00D96243" w:rsidRDefault="00D96243">
            <w:pPr>
              <w:rPr>
                <w:sz w:val="20"/>
                <w:szCs w:val="20"/>
              </w:rPr>
            </w:pPr>
          </w:p>
        </w:tc>
        <w:tc>
          <w:tcPr>
            <w:tcW w:w="531" w:type="dxa"/>
            <w:tcBorders>
              <w:top w:val="nil"/>
              <w:left w:val="nil"/>
              <w:bottom w:val="nil"/>
              <w:right w:val="nil"/>
            </w:tcBorders>
            <w:shd w:val="clear" w:color="auto" w:fill="auto"/>
            <w:noWrap/>
            <w:vAlign w:val="bottom"/>
            <w:hideMark/>
          </w:tcPr>
          <w:p w14:paraId="6DBE4335" w14:textId="77777777" w:rsidR="00D96243" w:rsidRDefault="00D96243">
            <w:pPr>
              <w:jc w:val="center"/>
              <w:rPr>
                <w:rFonts w:ascii="Arial" w:hAnsi="Arial" w:cs="Arial"/>
                <w:sz w:val="18"/>
                <w:szCs w:val="18"/>
              </w:rPr>
            </w:pPr>
            <w:r>
              <w:rPr>
                <w:rFonts w:ascii="Arial" w:hAnsi="Arial" w:cs="Arial"/>
                <w:sz w:val="18"/>
                <w:szCs w:val="18"/>
              </w:rPr>
              <w:t>Total</w:t>
            </w:r>
          </w:p>
        </w:tc>
        <w:tc>
          <w:tcPr>
            <w:tcW w:w="1783" w:type="dxa"/>
            <w:tcBorders>
              <w:top w:val="nil"/>
              <w:left w:val="nil"/>
              <w:bottom w:val="nil"/>
              <w:right w:val="nil"/>
            </w:tcBorders>
            <w:shd w:val="clear" w:color="auto" w:fill="auto"/>
            <w:noWrap/>
            <w:vAlign w:val="bottom"/>
            <w:hideMark/>
          </w:tcPr>
          <w:p w14:paraId="37254276" w14:textId="77777777" w:rsidR="00D96243" w:rsidRDefault="00D96243">
            <w:pPr>
              <w:jc w:val="right"/>
              <w:rPr>
                <w:rFonts w:ascii="Arial" w:hAnsi="Arial" w:cs="Arial"/>
                <w:b/>
                <w:bCs/>
                <w:sz w:val="18"/>
                <w:szCs w:val="18"/>
              </w:rPr>
            </w:pPr>
            <w:r>
              <w:rPr>
                <w:rFonts w:ascii="Arial" w:hAnsi="Arial" w:cs="Arial"/>
                <w:b/>
                <w:bCs/>
                <w:sz w:val="18"/>
                <w:szCs w:val="18"/>
              </w:rPr>
              <w:t>$300.00</w:t>
            </w:r>
          </w:p>
        </w:tc>
        <w:tc>
          <w:tcPr>
            <w:tcW w:w="2198" w:type="dxa"/>
            <w:tcBorders>
              <w:top w:val="nil"/>
              <w:left w:val="nil"/>
              <w:bottom w:val="nil"/>
              <w:right w:val="nil"/>
            </w:tcBorders>
            <w:shd w:val="clear" w:color="auto" w:fill="auto"/>
            <w:noWrap/>
            <w:vAlign w:val="bottom"/>
            <w:hideMark/>
          </w:tcPr>
          <w:p w14:paraId="2B738C99" w14:textId="77777777" w:rsidR="00D96243" w:rsidRDefault="00D96243">
            <w:pPr>
              <w:jc w:val="right"/>
              <w:rPr>
                <w:rFonts w:ascii="Arial" w:hAnsi="Arial" w:cs="Arial"/>
                <w:b/>
                <w:bCs/>
                <w:sz w:val="18"/>
                <w:szCs w:val="18"/>
              </w:rPr>
            </w:pPr>
          </w:p>
        </w:tc>
        <w:tc>
          <w:tcPr>
            <w:tcW w:w="468" w:type="dxa"/>
            <w:tcBorders>
              <w:top w:val="nil"/>
              <w:left w:val="nil"/>
              <w:bottom w:val="nil"/>
              <w:right w:val="nil"/>
            </w:tcBorders>
            <w:shd w:val="clear" w:color="auto" w:fill="auto"/>
            <w:noWrap/>
            <w:vAlign w:val="bottom"/>
            <w:hideMark/>
          </w:tcPr>
          <w:p w14:paraId="0AE59A5C" w14:textId="77777777" w:rsidR="00D96243" w:rsidRDefault="00D96243">
            <w:pPr>
              <w:jc w:val="center"/>
              <w:rPr>
                <w:rFonts w:ascii="Arial" w:hAnsi="Arial" w:cs="Arial"/>
                <w:sz w:val="18"/>
                <w:szCs w:val="18"/>
              </w:rPr>
            </w:pPr>
            <w:r>
              <w:rPr>
                <w:rFonts w:ascii="Arial" w:hAnsi="Arial" w:cs="Arial"/>
                <w:sz w:val="18"/>
                <w:szCs w:val="18"/>
              </w:rPr>
              <w:t>Total</w:t>
            </w:r>
          </w:p>
        </w:tc>
        <w:tc>
          <w:tcPr>
            <w:tcW w:w="1269" w:type="dxa"/>
            <w:tcBorders>
              <w:top w:val="nil"/>
              <w:left w:val="nil"/>
              <w:bottom w:val="nil"/>
              <w:right w:val="nil"/>
            </w:tcBorders>
            <w:shd w:val="clear" w:color="auto" w:fill="auto"/>
            <w:noWrap/>
            <w:vAlign w:val="bottom"/>
            <w:hideMark/>
          </w:tcPr>
          <w:p w14:paraId="255F678E" w14:textId="77777777" w:rsidR="00D96243" w:rsidRDefault="00D96243">
            <w:pPr>
              <w:jc w:val="right"/>
              <w:rPr>
                <w:rFonts w:ascii="Arial" w:hAnsi="Arial" w:cs="Arial"/>
                <w:b/>
                <w:bCs/>
                <w:sz w:val="18"/>
                <w:szCs w:val="18"/>
              </w:rPr>
            </w:pPr>
            <w:r>
              <w:rPr>
                <w:rFonts w:ascii="Arial" w:hAnsi="Arial" w:cs="Arial"/>
                <w:b/>
                <w:bCs/>
                <w:sz w:val="18"/>
                <w:szCs w:val="18"/>
              </w:rPr>
              <w:t>$300.00</w:t>
            </w:r>
          </w:p>
        </w:tc>
      </w:tr>
    </w:tbl>
    <w:p w14:paraId="6C0A7262" w14:textId="77777777" w:rsidR="00500407" w:rsidRDefault="00500407" w:rsidP="009B4E40">
      <w:pPr>
        <w:ind w:firstLine="720"/>
      </w:pPr>
    </w:p>
    <w:p w14:paraId="03CDC478" w14:textId="77777777" w:rsidR="00D96243" w:rsidRDefault="00D96243" w:rsidP="00A861DC">
      <w:pPr>
        <w:ind w:firstLine="720"/>
      </w:pPr>
    </w:p>
    <w:p w14:paraId="25F35565" w14:textId="43EB622D" w:rsidR="00D96243" w:rsidRDefault="00D96243" w:rsidP="00D96243">
      <w:pPr>
        <w:ind w:firstLine="720"/>
      </w:pPr>
      <w:r>
        <w:t xml:space="preserve">Councilman Rees made motion seconded by Councilman Tones to authorize the listed transfers above as presented.  Roll call vote:  Councilman Beckman, yes; Councilman Tones, yes; Councilman Burns, yes; Councilman Rees, yes; Supervisor Illig, yes.  Carried.  </w:t>
      </w:r>
    </w:p>
    <w:p w14:paraId="7A4CB26F" w14:textId="7DE32FE0" w:rsidR="006209F4" w:rsidRDefault="000A26A7" w:rsidP="00A861DC">
      <w:pPr>
        <w:ind w:firstLine="720"/>
      </w:pPr>
      <w:r>
        <w:t xml:space="preserve">Councilman </w:t>
      </w:r>
      <w:r w:rsidR="00D96243">
        <w:t>Beckman</w:t>
      </w:r>
      <w:r w:rsidR="0065790D">
        <w:t xml:space="preserve"> </w:t>
      </w:r>
      <w:r w:rsidR="006209F4">
        <w:t>made mot</w:t>
      </w:r>
      <w:r>
        <w:t xml:space="preserve">ion seconded by Councilman </w:t>
      </w:r>
      <w:r w:rsidR="00D96243">
        <w:t xml:space="preserve">Burns </w:t>
      </w:r>
      <w:r w:rsidR="006209F4">
        <w:t xml:space="preserve">to </w:t>
      </w:r>
      <w:r w:rsidR="00170498">
        <w:t xml:space="preserve">authorize to </w:t>
      </w:r>
      <w:r w:rsidR="006209F4">
        <w:t>pay General Bil</w:t>
      </w:r>
      <w:r>
        <w:t>ls in the amount of $</w:t>
      </w:r>
      <w:r w:rsidR="00D96243">
        <w:t>17,136.03</w:t>
      </w:r>
      <w:r w:rsidR="001B7A9D">
        <w:t xml:space="preserve"> </w:t>
      </w:r>
      <w:r>
        <w:t xml:space="preserve">being vouchers No. </w:t>
      </w:r>
      <w:r w:rsidR="00F575CB">
        <w:t>2</w:t>
      </w:r>
      <w:r w:rsidR="00DF495C">
        <w:t>5</w:t>
      </w:r>
      <w:r>
        <w:t>-</w:t>
      </w:r>
      <w:r w:rsidR="00D96243">
        <w:t xml:space="preserve">55 </w:t>
      </w:r>
      <w:r w:rsidR="00692018">
        <w:t>to No. 2</w:t>
      </w:r>
      <w:r w:rsidR="00DF495C">
        <w:t>5</w:t>
      </w:r>
      <w:r w:rsidR="00F575CB">
        <w:t>-</w:t>
      </w:r>
      <w:r w:rsidR="00D96243">
        <w:t>70</w:t>
      </w:r>
      <w:r w:rsidR="00F575CB">
        <w:t xml:space="preserve">.  </w:t>
      </w:r>
      <w:r w:rsidR="006209F4">
        <w:t xml:space="preserve">  </w:t>
      </w:r>
      <w:bookmarkStart w:id="0" w:name="_Hlk195608641"/>
      <w:r w:rsidR="006209F4">
        <w:lastRenderedPageBreak/>
        <w:t>Roll call vote:</w:t>
      </w:r>
      <w:r w:rsidR="00F6083A">
        <w:t xml:space="preserve"> </w:t>
      </w:r>
      <w:r w:rsidR="00F575CB">
        <w:t xml:space="preserve"> </w:t>
      </w:r>
      <w:r w:rsidR="00D96243">
        <w:t xml:space="preserve">Councilman Beckman, yes; </w:t>
      </w:r>
      <w:r w:rsidR="00E1379F">
        <w:t>Councilman Tones</w:t>
      </w:r>
      <w:r w:rsidR="006209F4">
        <w:t>, yes</w:t>
      </w:r>
      <w:r w:rsidR="00E1379F">
        <w:t>; Councilman Burns, yes</w:t>
      </w:r>
      <w:r w:rsidR="005B2D7C">
        <w:t>; Councilman Rees, yes</w:t>
      </w:r>
      <w:r w:rsidR="00D96243">
        <w:t>; Supervisor Illig, yes</w:t>
      </w:r>
      <w:r w:rsidR="00E1379F">
        <w:t>.</w:t>
      </w:r>
      <w:r w:rsidR="006209F4">
        <w:t xml:space="preserve">  Carried.  </w:t>
      </w:r>
    </w:p>
    <w:bookmarkEnd w:id="0"/>
    <w:p w14:paraId="6B6655D1" w14:textId="1E1247B3" w:rsidR="006209F4" w:rsidRDefault="00983936">
      <w:r>
        <w:tab/>
        <w:t>Councilman</w:t>
      </w:r>
      <w:r w:rsidR="00A413FB">
        <w:t xml:space="preserve"> </w:t>
      </w:r>
      <w:r w:rsidR="005B2D7C">
        <w:t>Tones</w:t>
      </w:r>
      <w:r w:rsidR="003C0AE7">
        <w:t xml:space="preserve"> </w:t>
      </w:r>
      <w:r w:rsidR="006209F4">
        <w:t>made motio</w:t>
      </w:r>
      <w:r>
        <w:t xml:space="preserve">n seconded by Councilman </w:t>
      </w:r>
      <w:r w:rsidR="005B2D7C">
        <w:t xml:space="preserve">Rees </w:t>
      </w:r>
      <w:r w:rsidR="006209F4">
        <w:t xml:space="preserve">to pay Highway </w:t>
      </w:r>
      <w:r>
        <w:t>Bills in the amount of $</w:t>
      </w:r>
      <w:r w:rsidR="00D96243">
        <w:t xml:space="preserve">17,106.54 </w:t>
      </w:r>
      <w:r>
        <w:t xml:space="preserve">being vouchers No. </w:t>
      </w:r>
      <w:r w:rsidR="00F575CB">
        <w:t>2</w:t>
      </w:r>
      <w:r w:rsidR="00DF495C">
        <w:t>5</w:t>
      </w:r>
      <w:r w:rsidR="00F575CB">
        <w:t>-</w:t>
      </w:r>
      <w:r w:rsidR="00D96243">
        <w:t>56</w:t>
      </w:r>
      <w:r>
        <w:t xml:space="preserve"> to No. </w:t>
      </w:r>
      <w:bookmarkStart w:id="1" w:name="_Hlk428472"/>
      <w:r w:rsidR="00F575CB">
        <w:t>2</w:t>
      </w:r>
      <w:r w:rsidR="00DF495C">
        <w:t>5</w:t>
      </w:r>
      <w:r w:rsidR="00F575CB">
        <w:t>-</w:t>
      </w:r>
      <w:r w:rsidR="00D96243">
        <w:t>76</w:t>
      </w:r>
      <w:r>
        <w:t xml:space="preserve">.  </w:t>
      </w:r>
      <w:bookmarkStart w:id="2" w:name="_Hlk156905110"/>
      <w:r>
        <w:t>Roll call vote:</w:t>
      </w:r>
      <w:r w:rsidR="00B035A1">
        <w:t xml:space="preserve">  </w:t>
      </w:r>
      <w:bookmarkStart w:id="3" w:name="_Hlk156477953"/>
      <w:r w:rsidR="00D96243">
        <w:t xml:space="preserve">Councilman Beckman, yes; </w:t>
      </w:r>
      <w:r w:rsidR="00E1379F">
        <w:t>Councilman Tones</w:t>
      </w:r>
      <w:r w:rsidR="004A693C">
        <w:t>, yes</w:t>
      </w:r>
      <w:r w:rsidR="00E1379F">
        <w:t>; Councilman Burns, yes</w:t>
      </w:r>
      <w:r w:rsidR="005B2D7C">
        <w:t>; Councilman Rees, yes</w:t>
      </w:r>
      <w:r w:rsidR="00D96243">
        <w:t>; Supervisor Illig, yes</w:t>
      </w:r>
      <w:r w:rsidR="00E1379F">
        <w:t>.</w:t>
      </w:r>
      <w:r w:rsidR="004A693C">
        <w:t xml:space="preserve">  Carried. </w:t>
      </w:r>
      <w:bookmarkEnd w:id="1"/>
      <w:bookmarkEnd w:id="3"/>
    </w:p>
    <w:bookmarkEnd w:id="2"/>
    <w:p w14:paraId="0C92401F" w14:textId="074648B2" w:rsidR="00B769E2" w:rsidRDefault="00983936">
      <w:r>
        <w:tab/>
        <w:t xml:space="preserve">Councilman </w:t>
      </w:r>
      <w:r w:rsidR="00D96243">
        <w:t>Burns</w:t>
      </w:r>
      <w:r w:rsidR="00B769E2">
        <w:t xml:space="preserve"> </w:t>
      </w:r>
      <w:r w:rsidR="006209F4">
        <w:t>made mot</w:t>
      </w:r>
      <w:r>
        <w:t xml:space="preserve">ion seconded by Councilman </w:t>
      </w:r>
      <w:r w:rsidR="005B2D7C">
        <w:t>Tones</w:t>
      </w:r>
      <w:r w:rsidR="00E1379F">
        <w:t xml:space="preserve"> </w:t>
      </w:r>
      <w:r w:rsidR="006209F4">
        <w:t>to pay Water District #1 Bi</w:t>
      </w:r>
      <w:r>
        <w:t>lls in the amount of $</w:t>
      </w:r>
      <w:r w:rsidR="00D96243">
        <w:t xml:space="preserve">2,975.99 </w:t>
      </w:r>
      <w:r>
        <w:t xml:space="preserve">being vouchers No. </w:t>
      </w:r>
      <w:r w:rsidR="00F575CB">
        <w:t>2</w:t>
      </w:r>
      <w:r w:rsidR="00B769E2">
        <w:t>5</w:t>
      </w:r>
      <w:r w:rsidR="00F575CB">
        <w:t>-</w:t>
      </w:r>
      <w:r w:rsidR="00D96243">
        <w:t>23</w:t>
      </w:r>
      <w:r>
        <w:t xml:space="preserve"> to No.</w:t>
      </w:r>
      <w:r w:rsidR="00F575CB">
        <w:t xml:space="preserve"> 2</w:t>
      </w:r>
      <w:r w:rsidR="00B769E2">
        <w:t>5</w:t>
      </w:r>
      <w:r w:rsidR="00F575CB">
        <w:t>-</w:t>
      </w:r>
      <w:r w:rsidR="00D96243">
        <w:t>28</w:t>
      </w:r>
      <w:r w:rsidR="006209F4">
        <w:t xml:space="preserve">.  </w:t>
      </w:r>
      <w:bookmarkStart w:id="4" w:name="_Hlk505084000"/>
      <w:bookmarkStart w:id="5" w:name="_Hlk195617565"/>
      <w:r>
        <w:t>Roll call vote:</w:t>
      </w:r>
      <w:r w:rsidR="00B035A1">
        <w:t xml:space="preserve"> </w:t>
      </w:r>
      <w:r w:rsidR="00810FE8">
        <w:t xml:space="preserve"> </w:t>
      </w:r>
      <w:r w:rsidR="00D96243">
        <w:t xml:space="preserve">Councilman Beckman, yes; </w:t>
      </w:r>
      <w:r w:rsidR="00E1379F">
        <w:t>Councilman Tones</w:t>
      </w:r>
      <w:r w:rsidR="006575D7">
        <w:t>, yes</w:t>
      </w:r>
      <w:r w:rsidR="00E1379F">
        <w:t>; Councilman Burns, yes</w:t>
      </w:r>
      <w:r w:rsidR="005B2D7C">
        <w:t>; Councilman Rees</w:t>
      </w:r>
      <w:r w:rsidR="00D96243">
        <w:t>, yes; Supervisor Illig, yes</w:t>
      </w:r>
      <w:r w:rsidR="00E1379F">
        <w:t xml:space="preserve">. </w:t>
      </w:r>
      <w:r w:rsidR="006575D7">
        <w:t xml:space="preserve">Carried. </w:t>
      </w:r>
      <w:r w:rsidR="002E1C82">
        <w:t xml:space="preserve">  </w:t>
      </w:r>
      <w:bookmarkEnd w:id="4"/>
    </w:p>
    <w:bookmarkEnd w:id="5"/>
    <w:p w14:paraId="1E676A63" w14:textId="5C228E8C" w:rsidR="005B2D7C" w:rsidRDefault="00B035A1">
      <w:r>
        <w:tab/>
      </w:r>
      <w:r w:rsidR="006209F4">
        <w:t>The Highway, Water Department,</w:t>
      </w:r>
      <w:r w:rsidR="00F34E81">
        <w:t xml:space="preserve"> </w:t>
      </w:r>
      <w:r w:rsidR="006209F4">
        <w:t>Municipal Services</w:t>
      </w:r>
      <w:r w:rsidR="00CA7831">
        <w:t xml:space="preserve">, </w:t>
      </w:r>
      <w:r w:rsidR="00E1379F">
        <w:t xml:space="preserve">Justice, </w:t>
      </w:r>
      <w:r w:rsidR="00E678B4">
        <w:t xml:space="preserve">and </w:t>
      </w:r>
      <w:r w:rsidR="00D57173">
        <w:t xml:space="preserve">DCO </w:t>
      </w:r>
      <w:r w:rsidR="006209F4">
        <w:t>reports were availabl</w:t>
      </w:r>
      <w:r w:rsidR="00E30DC5">
        <w:t xml:space="preserve">e to review. </w:t>
      </w:r>
      <w:r w:rsidR="001B09AF">
        <w:t xml:space="preserve"> </w:t>
      </w:r>
    </w:p>
    <w:p w14:paraId="37BE402F" w14:textId="2C19E8F0" w:rsidR="00C15279" w:rsidRDefault="001B7A9D">
      <w:r>
        <w:tab/>
        <w:t xml:space="preserve">Clerk </w:t>
      </w:r>
      <w:r w:rsidR="00695320">
        <w:t>Button</w:t>
      </w:r>
      <w:r>
        <w:t xml:space="preserve"> reported</w:t>
      </w:r>
      <w:r w:rsidR="00CC4DA3">
        <w:t xml:space="preserve"> approx. </w:t>
      </w:r>
      <w:r w:rsidR="002B5160">
        <w:t xml:space="preserve">3 </w:t>
      </w:r>
      <w:r w:rsidR="00CC4DA3">
        <w:t xml:space="preserve">million has been collected thus far with </w:t>
      </w:r>
      <w:r w:rsidR="002B5160">
        <w:t>1</w:t>
      </w:r>
      <w:r w:rsidR="00677BBC">
        <w:t>13</w:t>
      </w:r>
      <w:r w:rsidR="00CC4DA3">
        <w:t xml:space="preserve"> unpaid bills remaining.  </w:t>
      </w:r>
      <w:r w:rsidR="002B5160">
        <w:t xml:space="preserve">She has a settlement appointment with the County </w:t>
      </w:r>
      <w:r w:rsidR="00677BBC">
        <w:t>tomorrow</w:t>
      </w:r>
      <w:r w:rsidR="002B5160">
        <w:t>.</w:t>
      </w:r>
      <w:r w:rsidR="00217CE4">
        <w:t xml:space="preserve"> </w:t>
      </w:r>
      <w:r w:rsidR="00CC4DA3">
        <w:t xml:space="preserve">  </w:t>
      </w:r>
    </w:p>
    <w:p w14:paraId="0E70148E" w14:textId="4EDB1E2B" w:rsidR="008168A8" w:rsidRDefault="00E30DC5">
      <w:r>
        <w:tab/>
        <w:t xml:space="preserve">Municipal Services Manager Welch </w:t>
      </w:r>
      <w:r w:rsidR="00B13B83">
        <w:t>commented</w:t>
      </w:r>
      <w:r w:rsidR="00D779B0">
        <w:t xml:space="preserve"> </w:t>
      </w:r>
      <w:r w:rsidR="00C15279">
        <w:t xml:space="preserve">the Dept </w:t>
      </w:r>
      <w:r w:rsidR="00677BBC">
        <w:t xml:space="preserve">is busy as spring has arrived. </w:t>
      </w:r>
      <w:r w:rsidR="00C15279">
        <w:t xml:space="preserve"> </w:t>
      </w:r>
      <w:r w:rsidR="008E6445">
        <w:t xml:space="preserve"> The Planning Board </w:t>
      </w:r>
      <w:r w:rsidR="00677BBC">
        <w:t xml:space="preserve">will hold a meeting on </w:t>
      </w:r>
      <w:r w:rsidR="008E6445">
        <w:t xml:space="preserve">Monday </w:t>
      </w:r>
      <w:r w:rsidR="00677BBC">
        <w:t>the 14</w:t>
      </w:r>
      <w:r w:rsidR="00677BBC" w:rsidRPr="00677BBC">
        <w:rPr>
          <w:vertAlign w:val="superscript"/>
        </w:rPr>
        <w:t>th</w:t>
      </w:r>
      <w:r w:rsidR="00677BBC">
        <w:t xml:space="preserve"> </w:t>
      </w:r>
      <w:r w:rsidR="008E6445">
        <w:t>with 4 sub-division applications scheduled for hearings.  The ZBA will meet April</w:t>
      </w:r>
      <w:r w:rsidR="00677BBC">
        <w:t xml:space="preserve"> 22</w:t>
      </w:r>
      <w:r w:rsidR="00677BBC" w:rsidRPr="00677BBC">
        <w:rPr>
          <w:vertAlign w:val="superscript"/>
        </w:rPr>
        <w:t>nd</w:t>
      </w:r>
      <w:r w:rsidR="008E6445">
        <w:t xml:space="preserve"> with </w:t>
      </w:r>
      <w:r w:rsidR="00677BBC">
        <w:t xml:space="preserve">3 </w:t>
      </w:r>
      <w:r w:rsidR="008E6445">
        <w:t xml:space="preserve">variance applications for hearing. </w:t>
      </w:r>
      <w:r w:rsidR="00677BBC">
        <w:t xml:space="preserve">Chuck and Lauren have been working on the 2024 annual water quality report that postcards will be sent out soon as well as on the website. </w:t>
      </w:r>
      <w:r w:rsidR="00B963C2">
        <w:t xml:space="preserve"> </w:t>
      </w:r>
    </w:p>
    <w:p w14:paraId="2E7EEB86" w14:textId="5396A22A" w:rsidR="00CE25DB" w:rsidRDefault="006209F4" w:rsidP="00304E69">
      <w:pPr>
        <w:ind w:firstLine="720"/>
      </w:pPr>
      <w:r>
        <w:t xml:space="preserve">Highway Superintendent Gibson </w:t>
      </w:r>
      <w:r w:rsidR="00121A62">
        <w:t>report</w:t>
      </w:r>
      <w:r w:rsidR="009E1C56">
        <w:t xml:space="preserve">ed </w:t>
      </w:r>
      <w:r w:rsidR="0047100C">
        <w:t xml:space="preserve">they </w:t>
      </w:r>
      <w:r w:rsidR="002850FC">
        <w:t>have been busy putting in drainage and ditching on Stone Road and will move next to Depew R</w:t>
      </w:r>
      <w:r w:rsidR="00E036F9">
        <w:t>oad</w:t>
      </w:r>
      <w:r w:rsidR="002850FC">
        <w:t xml:space="preserve"> to do the same.  They started hauling in stone and have been sweeping roads.  He received 3 quotes on mower tractors from New Holland, Case, and John Deere.  They all came in at approx. $135,000.00</w:t>
      </w:r>
      <w:r w:rsidR="00E036F9">
        <w:t xml:space="preserve"> </w:t>
      </w:r>
      <w:r w:rsidR="002850FC">
        <w:t xml:space="preserve">but </w:t>
      </w:r>
      <w:r w:rsidR="00E036F9">
        <w:t xml:space="preserve">Highway Supt Gibson </w:t>
      </w:r>
      <w:r w:rsidR="002850FC">
        <w:t xml:space="preserve">is recommending </w:t>
      </w:r>
      <w:proofErr w:type="gramStart"/>
      <w:r w:rsidR="002850FC">
        <w:t>the John</w:t>
      </w:r>
      <w:proofErr w:type="gramEnd"/>
      <w:r w:rsidR="002850FC">
        <w:t xml:space="preserve"> Deere from a local dealership. It will take approx. 6-8 months to receive.  The </w:t>
      </w:r>
      <w:proofErr w:type="gramStart"/>
      <w:r w:rsidR="002850FC">
        <w:t>trade in</w:t>
      </w:r>
      <w:proofErr w:type="gramEnd"/>
      <w:r w:rsidR="002850FC">
        <w:t xml:space="preserve"> for our old mower is $10,000.00.  Highway Supt Gibson noted we can use CHIPS funding to purchase.  </w:t>
      </w:r>
      <w:r w:rsidR="00434E74">
        <w:t xml:space="preserve">Supervisor Illig made motion seconded by Councilman Burns to authorize Highway Supt Gibson to purchase a John Deere mower tractor as presented with the trade in allowance of $10,000.00 </w:t>
      </w:r>
      <w:r w:rsidR="00E036F9">
        <w:t xml:space="preserve">for the total purchase </w:t>
      </w:r>
      <w:r w:rsidR="00434E74">
        <w:t xml:space="preserve">amount of $125,193.66 to be delivered in the fall of 2025.  </w:t>
      </w:r>
      <w:r w:rsidR="002850FC">
        <w:t xml:space="preserve"> </w:t>
      </w:r>
      <w:r w:rsidR="00434E74">
        <w:t xml:space="preserve">Roll call vote:  Councilman Beckman, yes; Councilman Tones, yes; Councilman Burns, yes; Councilman Rees, yes; Supervisor Illig, yes. Carried.   Lastly, </w:t>
      </w:r>
      <w:r w:rsidR="00E036F9">
        <w:t xml:space="preserve">Highway Supt Gibson </w:t>
      </w:r>
      <w:r w:rsidR="00434E74">
        <w:t xml:space="preserve">mentioned the 2004 Chevy pickup will need to be replaced at some point this year.  He recently had it </w:t>
      </w:r>
      <w:r w:rsidR="00E036F9">
        <w:t>inspected,</w:t>
      </w:r>
      <w:r w:rsidR="00434E74">
        <w:t xml:space="preserve"> and it was made aware the frame is getting in bad shape and most likely will not pass inspection next year. He is </w:t>
      </w:r>
      <w:r w:rsidR="00E036F9">
        <w:t>expecting</w:t>
      </w:r>
      <w:r w:rsidR="00434E74">
        <w:t xml:space="preserve"> approx. $10,000.00-$15,000.00 range to </w:t>
      </w:r>
      <w:proofErr w:type="gramStart"/>
      <w:r w:rsidR="00434E74">
        <w:t>replace</w:t>
      </w:r>
      <w:proofErr w:type="gramEnd"/>
      <w:r w:rsidR="00434E74">
        <w:t>.  Supervisor Illig commented the Water Dept truck is approx. 5 years old and in need of trade in.  Potentially the Highway Dept can buy</w:t>
      </w:r>
      <w:r w:rsidR="00E036F9">
        <w:t xml:space="preserve"> out </w:t>
      </w:r>
      <w:r w:rsidR="00434E74">
        <w:t xml:space="preserve">the Water truck and the Water Dept get new.  </w:t>
      </w:r>
      <w:r w:rsidR="0017696E">
        <w:t xml:space="preserve">Supervisor Illig, Terry, and Chuck will </w:t>
      </w:r>
      <w:proofErr w:type="gramStart"/>
      <w:r w:rsidR="0017696E">
        <w:t>look into</w:t>
      </w:r>
      <w:proofErr w:type="gramEnd"/>
      <w:r w:rsidR="0017696E">
        <w:t xml:space="preserve"> further and report back. </w:t>
      </w:r>
    </w:p>
    <w:p w14:paraId="2A3550EB" w14:textId="1A706CC3" w:rsidR="00434E74" w:rsidRDefault="00CE25DB" w:rsidP="00434E74">
      <w:r>
        <w:tab/>
        <w:t xml:space="preserve">As it is a community hot topic, Councilman Rees questioned if the Town </w:t>
      </w:r>
      <w:r w:rsidR="00C57F54">
        <w:t xml:space="preserve">has </w:t>
      </w:r>
      <w:r>
        <w:t xml:space="preserve">received the new NYSEG </w:t>
      </w:r>
      <w:r w:rsidR="00260B12">
        <w:t xml:space="preserve">smart </w:t>
      </w:r>
      <w:r>
        <w:t xml:space="preserve">meters?  Supervisor Illig reported we have and noted the </w:t>
      </w:r>
      <w:r w:rsidR="00E036F9">
        <w:t xml:space="preserve">large </w:t>
      </w:r>
      <w:r>
        <w:t xml:space="preserve">jump in rates supposedly </w:t>
      </w:r>
      <w:r w:rsidR="00C57F54">
        <w:t xml:space="preserve">are not related to the new meters.  </w:t>
      </w:r>
      <w:r>
        <w:t xml:space="preserve"> </w:t>
      </w:r>
      <w:r w:rsidR="00434E74">
        <w:t xml:space="preserve"> </w:t>
      </w:r>
      <w:r w:rsidR="00C57F54">
        <w:t xml:space="preserve">In all 3 accounts, </w:t>
      </w:r>
      <w:r w:rsidR="00E036F9">
        <w:t>particularly</w:t>
      </w:r>
      <w:r w:rsidR="00C57F54">
        <w:t xml:space="preserve"> </w:t>
      </w:r>
      <w:r w:rsidR="00E036F9">
        <w:t>t</w:t>
      </w:r>
      <w:r w:rsidR="00C57F54">
        <w:t xml:space="preserve">he Water District, the NYSEG vouchers were significant. </w:t>
      </w:r>
    </w:p>
    <w:p w14:paraId="30CF11DF" w14:textId="43C77745" w:rsidR="00C57F54" w:rsidRDefault="001948FD" w:rsidP="00C57F54">
      <w:pPr>
        <w:ind w:firstLine="720"/>
      </w:pPr>
      <w:r>
        <w:t xml:space="preserve">Under old business, </w:t>
      </w:r>
      <w:r w:rsidR="00C57F54">
        <w:t xml:space="preserve">Supervisor Illig mentioned he recently spoke with </w:t>
      </w:r>
      <w:r w:rsidR="001D40F9">
        <w:t xml:space="preserve">Historian Ray Emery </w:t>
      </w:r>
      <w:r w:rsidR="00260B12">
        <w:t xml:space="preserve">relaying </w:t>
      </w:r>
      <w:r w:rsidR="00C57F54">
        <w:t xml:space="preserve">all </w:t>
      </w:r>
      <w:r w:rsidR="00260B12">
        <w:t xml:space="preserve">is </w:t>
      </w:r>
      <w:r w:rsidR="00C57F54">
        <w:t>set for</w:t>
      </w:r>
      <w:r w:rsidR="001D40F9">
        <w:t xml:space="preserve"> the first deadline </w:t>
      </w:r>
      <w:r w:rsidR="00E036F9">
        <w:t xml:space="preserve">of </w:t>
      </w:r>
      <w:r w:rsidR="0079087F">
        <w:t xml:space="preserve">hometown hero </w:t>
      </w:r>
      <w:r w:rsidR="001D40F9">
        <w:t>banner</w:t>
      </w:r>
      <w:r w:rsidR="00C57F54">
        <w:t xml:space="preserve"> submission.  There were 32 for the initial round and </w:t>
      </w:r>
      <w:r w:rsidR="00E17449">
        <w:t>should</w:t>
      </w:r>
      <w:r w:rsidR="00C57F54">
        <w:t xml:space="preserve"> be delivered and hung before the Memorial Day celebration. </w:t>
      </w:r>
    </w:p>
    <w:p w14:paraId="3ABDBB97" w14:textId="7F64C7CB" w:rsidR="00173C4B" w:rsidRDefault="00173C4B" w:rsidP="00C57F54">
      <w:pPr>
        <w:ind w:firstLine="720"/>
      </w:pPr>
      <w:r>
        <w:lastRenderedPageBreak/>
        <w:t xml:space="preserve">Councilman Burns provided an update </w:t>
      </w:r>
      <w:r w:rsidR="00B76954">
        <w:t>on</w:t>
      </w:r>
      <w:r>
        <w:t xml:space="preserve"> the </w:t>
      </w:r>
      <w:r w:rsidR="00C57F54">
        <w:t xml:space="preserve">surveys that went out in the Pulteney Grapevine.  She noted it is being realized that approx. 90 residents did not get the newsletter in the mail.  The mailing list came from a </w:t>
      </w:r>
      <w:proofErr w:type="gramStart"/>
      <w:r w:rsidR="00C57F54">
        <w:t>County</w:t>
      </w:r>
      <w:proofErr w:type="gramEnd"/>
      <w:r w:rsidR="00C57F54">
        <w:t xml:space="preserve"> report and it is not understood as to how the mistake occurred.  Councilman Burns intends to go thru the report to find out who did and did not receive newsletters/surveys.  </w:t>
      </w:r>
      <w:r w:rsidR="008420AD">
        <w:t xml:space="preserve"> Holly </w:t>
      </w:r>
      <w:r w:rsidR="00C57F54">
        <w:t>Goodrich</w:t>
      </w:r>
      <w:r w:rsidR="008420AD">
        <w:t xml:space="preserve"> </w:t>
      </w:r>
      <w:r w:rsidR="009571DA">
        <w:t xml:space="preserve">has </w:t>
      </w:r>
      <w:r w:rsidR="008420AD">
        <w:t xml:space="preserve">generated a QR code that will take you to survey </w:t>
      </w:r>
      <w:proofErr w:type="gramStart"/>
      <w:r w:rsidR="008420AD">
        <w:t>monkey</w:t>
      </w:r>
      <w:proofErr w:type="gramEnd"/>
      <w:r w:rsidR="008420AD">
        <w:t xml:space="preserve"> to submit the survey online</w:t>
      </w:r>
      <w:r w:rsidR="00C57F54">
        <w:t xml:space="preserve"> as well as </w:t>
      </w:r>
      <w:r w:rsidR="009571DA">
        <w:t xml:space="preserve">the survey </w:t>
      </w:r>
      <w:r w:rsidR="00C57F54">
        <w:t xml:space="preserve">can be dropped off at the Town Hall </w:t>
      </w:r>
      <w:r w:rsidR="009571DA">
        <w:t xml:space="preserve">or </w:t>
      </w:r>
      <w:r w:rsidR="00C57F54">
        <w:t>library</w:t>
      </w:r>
      <w:r w:rsidR="008420AD">
        <w:t xml:space="preserve">.  </w:t>
      </w:r>
      <w:r w:rsidR="004B377A">
        <w:t xml:space="preserve">Further updates </w:t>
      </w:r>
      <w:r w:rsidR="00C57F54">
        <w:t xml:space="preserve">in May. </w:t>
      </w:r>
    </w:p>
    <w:p w14:paraId="3C620834" w14:textId="66F5F053" w:rsidR="00F747DE" w:rsidRDefault="009571DA" w:rsidP="00C57F54">
      <w:pPr>
        <w:ind w:firstLine="720"/>
      </w:pPr>
      <w:r>
        <w:t>P</w:t>
      </w:r>
      <w:r w:rsidR="00F747DE">
        <w:t xml:space="preserve">laced back on the agenda with Supervisor Illig returning, Attorney Galvan </w:t>
      </w:r>
      <w:r>
        <w:t>provided</w:t>
      </w:r>
      <w:r w:rsidR="00F747DE">
        <w:t xml:space="preserve"> </w:t>
      </w:r>
      <w:r>
        <w:t>recent updates</w:t>
      </w:r>
      <w:r w:rsidR="00F747DE">
        <w:t xml:space="preserve"> of the Nichol’s Inn property at the February Board meeting. Since then, Supervisor Illig had a teleconference with Jack Wheeler and DOT.  In summary, the highest level of remaining contaminants on the property is </w:t>
      </w:r>
      <w:proofErr w:type="gramStart"/>
      <w:r>
        <w:t>in</w:t>
      </w:r>
      <w:proofErr w:type="gramEnd"/>
      <w:r>
        <w:t xml:space="preserve"> </w:t>
      </w:r>
      <w:r w:rsidR="00F747DE">
        <w:t xml:space="preserve">the right-of-way on Route 54A.  This section has not been remediated and never would pass to be remediated at 100%.  Therefore, Supervisor Illig </w:t>
      </w:r>
      <w:r w:rsidR="00C74FCF">
        <w:t xml:space="preserve">maintains that the Town would never assume ownership if the property cannot be 100% remediated.  There remains the possibility </w:t>
      </w:r>
      <w:r>
        <w:t>of entering</w:t>
      </w:r>
      <w:r w:rsidR="00C74FCF">
        <w:t xml:space="preserve"> into an agreement with the County for the Town to use</w:t>
      </w:r>
      <w:r w:rsidR="00260B12">
        <w:t xml:space="preserve"> </w:t>
      </w:r>
      <w:r w:rsidR="00C74FCF">
        <w:t>as intended</w:t>
      </w:r>
      <w:r w:rsidR="00260B12">
        <w:t xml:space="preserve"> </w:t>
      </w:r>
      <w:r>
        <w:t>the property for</w:t>
      </w:r>
      <w:r w:rsidR="00C74FCF">
        <w:t xml:space="preserve"> a parking </w:t>
      </w:r>
      <w:r>
        <w:t>lot,</w:t>
      </w:r>
      <w:r w:rsidR="00C74FCF">
        <w:t xml:space="preserve"> however there are still many factors as discussed in February that can lead to several obstacles. Further updates when available. </w:t>
      </w:r>
    </w:p>
    <w:p w14:paraId="17720173" w14:textId="5919202E" w:rsidR="008420AD" w:rsidRDefault="008420AD" w:rsidP="0052799E">
      <w:pPr>
        <w:ind w:firstLine="720"/>
      </w:pPr>
      <w:r>
        <w:t xml:space="preserve">Under new business, </w:t>
      </w:r>
      <w:r w:rsidR="00C96594">
        <w:t xml:space="preserve">regarding </w:t>
      </w:r>
      <w:r w:rsidR="00EF3C2A">
        <w:t xml:space="preserve">the </w:t>
      </w:r>
      <w:r>
        <w:t>pending mowing contract</w:t>
      </w:r>
      <w:r w:rsidR="00C96594">
        <w:t xml:space="preserve"> Highway Supt Gibson is recommending splitting the current mowing contract into 2 separating the Town buildings from the cemeteries.  We have received a bid from our former longtime mower, Don </w:t>
      </w:r>
      <w:proofErr w:type="gramStart"/>
      <w:r w:rsidR="00C96594">
        <w:t>Strzepek</w:t>
      </w:r>
      <w:proofErr w:type="gramEnd"/>
      <w:r w:rsidR="00C96594">
        <w:t xml:space="preserve"> to </w:t>
      </w:r>
      <w:r w:rsidR="00D551ED">
        <w:t xml:space="preserve">mow the Town buildings for $2,970.00.  We have also received a bid from David Luppino to mow the Town cemeteries for $$10,350.00.  We had budgeted $10,000.00 for mowing for 2025 however it was noted that the rate was going to have to be increased.  Supervisor Illig made motion seconded by Councilman Tones to </w:t>
      </w:r>
      <w:proofErr w:type="gramStart"/>
      <w:r w:rsidR="00D551ED">
        <w:t>enter into</w:t>
      </w:r>
      <w:proofErr w:type="gramEnd"/>
      <w:r w:rsidR="00D551ED">
        <w:t xml:space="preserve"> both mowing contracts at the bid rates presented that will commence on May 1, </w:t>
      </w:r>
      <w:r w:rsidR="00E17449">
        <w:t>2025,</w:t>
      </w:r>
      <w:r w:rsidR="00D551ED">
        <w:t xml:space="preserve"> and end October 31, 2025, as referenced in the mowing contracts provided to both parties.  Roll call vote:  Councilman Beckman, yes; Councilman Tones, yes; Councilman Burns, yes; Councilman Rees, yes; Supervisor Illig, yes.  Carried.  Highway Supt. Gibson will contact </w:t>
      </w:r>
      <w:r w:rsidR="00E17449">
        <w:t>both parties of approval</w:t>
      </w:r>
      <w:r w:rsidR="00D551ED">
        <w:t xml:space="preserve">. </w:t>
      </w:r>
    </w:p>
    <w:p w14:paraId="2D99F39B" w14:textId="55AEF8EA" w:rsidR="00A02B71" w:rsidRDefault="00A02B71" w:rsidP="0052799E">
      <w:pPr>
        <w:ind w:firstLine="720"/>
      </w:pPr>
      <w:r>
        <w:t xml:space="preserve">Water Operator Dluzak brought to Supervisor Illig’s attention the need for a generator at the Town Hall.  We had installed one at the Highway barn last year for approx. $10,000.00.  When the power goes out, which is often, </w:t>
      </w:r>
      <w:r w:rsidR="009571DA">
        <w:t>all</w:t>
      </w:r>
      <w:r>
        <w:t xml:space="preserve"> his software for the water tanks/pumps </w:t>
      </w:r>
      <w:r w:rsidR="009571DA">
        <w:t xml:space="preserve">is </w:t>
      </w:r>
      <w:r>
        <w:t xml:space="preserve">disconnected and he </w:t>
      </w:r>
      <w:r w:rsidR="009571DA">
        <w:t>must</w:t>
      </w:r>
      <w:r>
        <w:t xml:space="preserve"> manually reset. Chuck will get quotes and report back to the Board.  This will coincide with our </w:t>
      </w:r>
      <w:r w:rsidR="009571DA">
        <w:t>long-term</w:t>
      </w:r>
      <w:r>
        <w:t xml:space="preserve"> emergency plan for the Town. The library has a generator also </w:t>
      </w:r>
      <w:r w:rsidR="009571DA">
        <w:t xml:space="preserve">and can act as </w:t>
      </w:r>
      <w:r>
        <w:t>a warming station facility</w:t>
      </w:r>
      <w:r w:rsidR="009571DA">
        <w:t xml:space="preserve"> if needed</w:t>
      </w:r>
      <w:r>
        <w:t xml:space="preserve">.  </w:t>
      </w:r>
    </w:p>
    <w:p w14:paraId="29FBBF87" w14:textId="4308B7DD" w:rsidR="00872535" w:rsidRDefault="008D648F" w:rsidP="00234F39">
      <w:pPr>
        <w:ind w:firstLine="720"/>
      </w:pPr>
      <w:r>
        <w:t>In August of 2023 the Board passed Local Law</w:t>
      </w:r>
      <w:r w:rsidR="009571DA">
        <w:t xml:space="preserve"> No. 4</w:t>
      </w:r>
      <w:r w:rsidR="00981D5B">
        <w:t xml:space="preserve">, providing an exemption from taxation by the Town for real property owned by an enrolled volunteer firefighter or ambulance worker in an amount of ten percent. </w:t>
      </w:r>
      <w:r w:rsidR="00234F39">
        <w:t xml:space="preserve">The Town Assessor recently provided an addendum </w:t>
      </w:r>
      <w:r w:rsidR="00981D5B">
        <w:t xml:space="preserve">application </w:t>
      </w:r>
      <w:r w:rsidR="00234F39">
        <w:t xml:space="preserve">that </w:t>
      </w:r>
      <w:r w:rsidR="00981D5B">
        <w:t xml:space="preserve">proposes if adopted would allow an individual living and owning property in Pulteney but serves the ambulance or fire department in a neighboring jurisdiction they would also qualify for the exemption. </w:t>
      </w:r>
      <w:r w:rsidR="00234F39">
        <w:t xml:space="preserve">Attorney Galvan commented it is a good application however questioned </w:t>
      </w:r>
      <w:r w:rsidR="009571DA">
        <w:t>(</w:t>
      </w:r>
      <w:r w:rsidR="00234F39">
        <w:t>2a</w:t>
      </w:r>
      <w:r w:rsidR="009571DA">
        <w:t>)</w:t>
      </w:r>
      <w:r w:rsidR="00234F39">
        <w:t xml:space="preserve"> on the application that she is going to </w:t>
      </w:r>
      <w:proofErr w:type="gramStart"/>
      <w:r w:rsidR="00234F39">
        <w:t>look into</w:t>
      </w:r>
      <w:proofErr w:type="gramEnd"/>
      <w:r w:rsidR="00234F39">
        <w:t xml:space="preserve"> further to get clarification and will report back in May. </w:t>
      </w:r>
    </w:p>
    <w:p w14:paraId="02E1591B" w14:textId="345BD028" w:rsidR="005013E5" w:rsidRDefault="00C53363" w:rsidP="0052799E">
      <w:pPr>
        <w:ind w:firstLine="720"/>
      </w:pPr>
      <w:r>
        <w:lastRenderedPageBreak/>
        <w:t>Lastly,</w:t>
      </w:r>
      <w:r w:rsidR="005013E5">
        <w:t xml:space="preserve"> under new business</w:t>
      </w:r>
      <w:r w:rsidR="006A5E85">
        <w:t xml:space="preserve"> </w:t>
      </w:r>
      <w:r w:rsidR="00A02B71">
        <w:t xml:space="preserve">Councilman Burns asked </w:t>
      </w:r>
      <w:r w:rsidR="009571DA">
        <w:t xml:space="preserve">for </w:t>
      </w:r>
      <w:r w:rsidR="00A02B71">
        <w:t xml:space="preserve">any suggestions </w:t>
      </w:r>
      <w:r w:rsidR="00F713AD">
        <w:t>of a</w:t>
      </w:r>
      <w:r w:rsidR="00A02B71">
        <w:t xml:space="preserve"> speaker for this </w:t>
      </w:r>
      <w:r w:rsidR="00F713AD">
        <w:t xml:space="preserve">year’s Memorial Day </w:t>
      </w:r>
      <w:proofErr w:type="gramStart"/>
      <w:r w:rsidR="00F713AD">
        <w:t>celebration</w:t>
      </w:r>
      <w:r w:rsidR="00A02B71">
        <w:t>?</w:t>
      </w:r>
      <w:proofErr w:type="gramEnd"/>
      <w:r w:rsidR="00A02B71">
        <w:t xml:space="preserve">  Supervisor Illig suggested Councilman Beckman however he will be out of Town Memorial </w:t>
      </w:r>
      <w:r w:rsidR="00F713AD">
        <w:t>Day,</w:t>
      </w:r>
      <w:r w:rsidR="00A02B71">
        <w:t xml:space="preserve"> but he will ask his son who is in the Coast Guard if he would be interested</w:t>
      </w:r>
      <w:r w:rsidR="00F713AD">
        <w:t xml:space="preserve"> and available</w:t>
      </w:r>
      <w:r w:rsidR="00A02B71">
        <w:t xml:space="preserve">.  Clerk Button </w:t>
      </w:r>
      <w:r w:rsidR="00F713AD">
        <w:t xml:space="preserve">has </w:t>
      </w:r>
      <w:r w:rsidR="00A02B71">
        <w:t xml:space="preserve">ordered additional </w:t>
      </w:r>
      <w:r w:rsidR="00F713AD">
        <w:t>flags,</w:t>
      </w:r>
      <w:r w:rsidR="00A02B71">
        <w:t xml:space="preserve"> and Ginny Illi offered a cemetery memorial piece to place at the Town Hall by the monument. </w:t>
      </w:r>
      <w:r w:rsidR="00872535">
        <w:t xml:space="preserve">Final updates at the May meeting. </w:t>
      </w:r>
    </w:p>
    <w:p w14:paraId="306BFCC2" w14:textId="5472DC5F" w:rsidR="00636505" w:rsidRDefault="00823FE6" w:rsidP="00636505">
      <w:pPr>
        <w:ind w:firstLine="720"/>
      </w:pPr>
      <w:r>
        <w:t xml:space="preserve">Supervisor Illig </w:t>
      </w:r>
      <w:r w:rsidR="00636505">
        <w:t>stated there is a need for an executive session concerning personnel matters</w:t>
      </w:r>
      <w:r w:rsidR="00872535">
        <w:t xml:space="preserve">, </w:t>
      </w:r>
      <w:r w:rsidR="00636505">
        <w:t xml:space="preserve">however no further business will take place following the session. </w:t>
      </w:r>
      <w:r>
        <w:t>Supervisor Illig</w:t>
      </w:r>
      <w:r w:rsidR="00636505" w:rsidRPr="00826534">
        <w:t xml:space="preserve"> asked if the public had any comments or questions</w:t>
      </w:r>
      <w:r w:rsidR="00636505">
        <w:t>?</w:t>
      </w:r>
      <w:r w:rsidR="00636505" w:rsidRPr="00826534">
        <w:t xml:space="preserve">  With nothing heard, </w:t>
      </w:r>
      <w:r>
        <w:t>Supervisor Illig</w:t>
      </w:r>
      <w:r w:rsidR="00636505">
        <w:t xml:space="preserve"> made motion seconded by Councilman </w:t>
      </w:r>
      <w:r w:rsidR="00872535">
        <w:t>Burns</w:t>
      </w:r>
      <w:r w:rsidR="00636505">
        <w:t xml:space="preserve"> to adjourn the regular meeting and </w:t>
      </w:r>
      <w:proofErr w:type="gramStart"/>
      <w:r w:rsidR="00636505">
        <w:t>enter into</w:t>
      </w:r>
      <w:proofErr w:type="gramEnd"/>
      <w:r w:rsidR="00636505">
        <w:t xml:space="preserve"> an executive session.  All in favor. Carried.  </w:t>
      </w:r>
    </w:p>
    <w:p w14:paraId="39CC69B5" w14:textId="4B725B31" w:rsidR="00636505" w:rsidRDefault="00636505" w:rsidP="00636505">
      <w:pPr>
        <w:rPr>
          <w:color w:val="1D2228"/>
        </w:rPr>
      </w:pPr>
      <w:r>
        <w:tab/>
        <w:t xml:space="preserve">After completed discussion, </w:t>
      </w:r>
      <w:r w:rsidR="00872535">
        <w:t>Supervisor Illig</w:t>
      </w:r>
      <w:r>
        <w:t xml:space="preserve"> made motion seconded by Councilman Rees to adjourn the executive session and resume the regular meeting.  All in favor.  Carried.  </w:t>
      </w:r>
      <w:r w:rsidR="00234F39">
        <w:t xml:space="preserve">Special Happy Birthday wishes </w:t>
      </w:r>
      <w:proofErr w:type="gramStart"/>
      <w:r w:rsidR="00234F39">
        <w:t>go</w:t>
      </w:r>
      <w:proofErr w:type="gramEnd"/>
      <w:r w:rsidR="00234F39">
        <w:t xml:space="preserve"> out to Councilman Burns on her birthday tomorrow.  </w:t>
      </w:r>
    </w:p>
    <w:p w14:paraId="3B88975C" w14:textId="77777777" w:rsidR="00636505" w:rsidRDefault="00D508AC" w:rsidP="00636505">
      <w:pPr>
        <w:spacing w:after="160" w:line="259" w:lineRule="auto"/>
        <w:ind w:firstLine="720"/>
      </w:pPr>
      <w:r>
        <w:t xml:space="preserve">Councilman Tones </w:t>
      </w:r>
      <w:r w:rsidR="004C6D3A" w:rsidRPr="00826534">
        <w:t xml:space="preserve">made motion seconded by Councilman </w:t>
      </w:r>
      <w:r w:rsidR="005341E7">
        <w:t>Rees</w:t>
      </w:r>
      <w:r w:rsidR="004C6D3A" w:rsidRPr="00826534">
        <w:t xml:space="preserve"> to adjourn the</w:t>
      </w:r>
      <w:r w:rsidR="00636505">
        <w:t xml:space="preserve"> </w:t>
      </w:r>
      <w:r w:rsidR="004C6D3A" w:rsidRPr="00826534">
        <w:t>meeting.  All in favor.  Carried.</w:t>
      </w:r>
      <w:r w:rsidR="00636505">
        <w:t xml:space="preserve"> </w:t>
      </w:r>
    </w:p>
    <w:p w14:paraId="47402768" w14:textId="1CD1E69B" w:rsidR="006209F4" w:rsidRDefault="0088638C" w:rsidP="00636505">
      <w:pPr>
        <w:spacing w:after="160" w:line="259" w:lineRule="auto"/>
        <w:ind w:firstLine="720"/>
      </w:pPr>
      <w:r>
        <w:t xml:space="preserve">Meeting adjourned at </w:t>
      </w:r>
      <w:r w:rsidR="00636505">
        <w:t>8</w:t>
      </w:r>
      <w:r w:rsidR="004C6D3A">
        <w:t>:</w:t>
      </w:r>
      <w:r w:rsidR="00636505">
        <w:t>3</w:t>
      </w:r>
      <w:r w:rsidR="00D508AC">
        <w:t>0</w:t>
      </w:r>
      <w:r w:rsidR="006209F4">
        <w:t>PM.</w:t>
      </w:r>
    </w:p>
    <w:p w14:paraId="03348B7E" w14:textId="77777777" w:rsidR="006209F4" w:rsidRDefault="006209F4"/>
    <w:p w14:paraId="11D7FFF2" w14:textId="77777777" w:rsidR="006209F4" w:rsidRDefault="006209F4">
      <w:r>
        <w:tab/>
      </w:r>
      <w:r>
        <w:tab/>
      </w:r>
      <w:r>
        <w:tab/>
      </w:r>
      <w:r>
        <w:tab/>
      </w:r>
      <w:r>
        <w:tab/>
      </w:r>
      <w:r>
        <w:tab/>
      </w:r>
      <w:r>
        <w:tab/>
        <w:t>_____________________________</w:t>
      </w:r>
    </w:p>
    <w:p w14:paraId="2682AFF9" w14:textId="247D1EBB" w:rsidR="006209F4" w:rsidRDefault="006209F4">
      <w:r>
        <w:tab/>
      </w:r>
      <w:r>
        <w:tab/>
      </w:r>
      <w:r>
        <w:tab/>
      </w:r>
      <w:r>
        <w:tab/>
      </w:r>
      <w:r>
        <w:tab/>
      </w:r>
      <w:r>
        <w:tab/>
      </w:r>
      <w:r>
        <w:tab/>
      </w:r>
      <w:r w:rsidR="005B4E75">
        <w:t xml:space="preserve">Erica </w:t>
      </w:r>
      <w:r w:rsidR="00FE04D4">
        <w:t>Button</w:t>
      </w:r>
      <w:r w:rsidR="005B4E75">
        <w:t xml:space="preserve">, </w:t>
      </w:r>
      <w:r>
        <w:t>Town Clerk</w:t>
      </w:r>
      <w:r>
        <w:tab/>
        <w:t xml:space="preserve"> </w:t>
      </w:r>
    </w:p>
    <w:p w14:paraId="7EA5B1C1" w14:textId="77777777" w:rsidR="00F61C50" w:rsidRDefault="00F61C50"/>
    <w:p w14:paraId="35A13233" w14:textId="77777777" w:rsidR="00F61C50" w:rsidRDefault="00F61C50"/>
    <w:p w14:paraId="040F9663" w14:textId="77777777" w:rsidR="00F61C50" w:rsidRDefault="00F61C50"/>
    <w:p w14:paraId="65090EDB" w14:textId="77777777" w:rsidR="00F61C50" w:rsidRDefault="00F61C50"/>
    <w:p w14:paraId="278BDEEC" w14:textId="77777777" w:rsidR="00F61C50" w:rsidRDefault="00F61C50"/>
    <w:p w14:paraId="3BF3C4C6" w14:textId="77777777" w:rsidR="00F61C50" w:rsidRDefault="00F61C50"/>
    <w:p w14:paraId="11D0ACE2" w14:textId="77777777" w:rsidR="00F61C50" w:rsidRDefault="00F61C50"/>
    <w:p w14:paraId="0D85227C" w14:textId="77777777" w:rsidR="00F61C50" w:rsidRDefault="00F61C50"/>
    <w:p w14:paraId="4788B45B" w14:textId="77777777" w:rsidR="00F61C50" w:rsidRDefault="00F61C50"/>
    <w:p w14:paraId="627BE192" w14:textId="77777777" w:rsidR="00F61C50" w:rsidRDefault="00F61C50"/>
    <w:p w14:paraId="45898810" w14:textId="77777777" w:rsidR="00F61C50" w:rsidRDefault="00F61C50"/>
    <w:p w14:paraId="4835A87A" w14:textId="77777777" w:rsidR="00F61C50" w:rsidRDefault="00F61C50"/>
    <w:p w14:paraId="4D8D21EB" w14:textId="77777777" w:rsidR="00F61C50" w:rsidRDefault="00F61C50"/>
    <w:p w14:paraId="3A5B06CB" w14:textId="77777777" w:rsidR="00F61C50" w:rsidRDefault="00F61C50"/>
    <w:p w14:paraId="51206C17" w14:textId="77777777" w:rsidR="00F61C50" w:rsidRDefault="00F61C50"/>
    <w:p w14:paraId="63DFA018" w14:textId="77777777" w:rsidR="00F61C50" w:rsidRDefault="00F61C50"/>
    <w:p w14:paraId="150DAE95" w14:textId="77777777" w:rsidR="00F61C50" w:rsidRDefault="00F61C50"/>
    <w:p w14:paraId="48EF5941" w14:textId="77777777" w:rsidR="00F61C50" w:rsidRDefault="00F61C50"/>
    <w:p w14:paraId="213FE543" w14:textId="77777777" w:rsidR="00F61C50" w:rsidRDefault="00F61C50"/>
    <w:p w14:paraId="2B4AFC3B" w14:textId="77777777" w:rsidR="00F61C50" w:rsidRDefault="00F61C50"/>
    <w:p w14:paraId="76BB2272" w14:textId="77777777" w:rsidR="00F61C50" w:rsidRDefault="00F61C50"/>
    <w:p w14:paraId="04256667" w14:textId="77777777" w:rsidR="00F61C50" w:rsidRDefault="00F61C50"/>
    <w:p w14:paraId="29D641FB" w14:textId="77777777" w:rsidR="00F61C50" w:rsidRDefault="00F61C50"/>
    <w:p w14:paraId="1BADF561" w14:textId="77777777" w:rsidR="00F61C50" w:rsidRDefault="00F61C50"/>
    <w:p w14:paraId="7BAB50BE" w14:textId="77777777" w:rsidR="00F61C50" w:rsidRDefault="00F61C50"/>
    <w:p w14:paraId="7645864D" w14:textId="77777777" w:rsidR="00F61C50" w:rsidRDefault="00F61C50"/>
    <w:sectPr w:rsidR="00F61C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w:altName w:val="Franklin Gothic Medium"/>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A0413"/>
    <w:multiLevelType w:val="hybridMultilevel"/>
    <w:tmpl w:val="F15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AB"/>
    <w:rsid w:val="00010028"/>
    <w:rsid w:val="0001154C"/>
    <w:rsid w:val="0001506D"/>
    <w:rsid w:val="00015940"/>
    <w:rsid w:val="00020A6D"/>
    <w:rsid w:val="000243A0"/>
    <w:rsid w:val="00026193"/>
    <w:rsid w:val="00030D95"/>
    <w:rsid w:val="00031EA7"/>
    <w:rsid w:val="0003271C"/>
    <w:rsid w:val="00036C7F"/>
    <w:rsid w:val="0004053E"/>
    <w:rsid w:val="00040C95"/>
    <w:rsid w:val="00041B29"/>
    <w:rsid w:val="000430CC"/>
    <w:rsid w:val="00043FC7"/>
    <w:rsid w:val="000539C8"/>
    <w:rsid w:val="00054CA5"/>
    <w:rsid w:val="0005661F"/>
    <w:rsid w:val="00066F1C"/>
    <w:rsid w:val="00067178"/>
    <w:rsid w:val="00067467"/>
    <w:rsid w:val="0007163A"/>
    <w:rsid w:val="00077A10"/>
    <w:rsid w:val="0008049D"/>
    <w:rsid w:val="00081234"/>
    <w:rsid w:val="0009527D"/>
    <w:rsid w:val="000A153B"/>
    <w:rsid w:val="000A17D0"/>
    <w:rsid w:val="000A1E10"/>
    <w:rsid w:val="000A26A7"/>
    <w:rsid w:val="000A2888"/>
    <w:rsid w:val="000A2C2E"/>
    <w:rsid w:val="000B01E3"/>
    <w:rsid w:val="000B2B1C"/>
    <w:rsid w:val="000C3829"/>
    <w:rsid w:val="000C4616"/>
    <w:rsid w:val="000E05FF"/>
    <w:rsid w:val="000E10ED"/>
    <w:rsid w:val="000E4F65"/>
    <w:rsid w:val="000E7F7B"/>
    <w:rsid w:val="000F2AF7"/>
    <w:rsid w:val="00102CCF"/>
    <w:rsid w:val="001063A0"/>
    <w:rsid w:val="00113F03"/>
    <w:rsid w:val="00117CB8"/>
    <w:rsid w:val="00121A62"/>
    <w:rsid w:val="00124BA0"/>
    <w:rsid w:val="0013230A"/>
    <w:rsid w:val="00134643"/>
    <w:rsid w:val="001346CE"/>
    <w:rsid w:val="00136040"/>
    <w:rsid w:val="00137809"/>
    <w:rsid w:val="00146FE0"/>
    <w:rsid w:val="00152A07"/>
    <w:rsid w:val="001577F8"/>
    <w:rsid w:val="00160FBF"/>
    <w:rsid w:val="0016183C"/>
    <w:rsid w:val="00170498"/>
    <w:rsid w:val="00173C4B"/>
    <w:rsid w:val="0017696E"/>
    <w:rsid w:val="00180FFE"/>
    <w:rsid w:val="00182046"/>
    <w:rsid w:val="00183D6A"/>
    <w:rsid w:val="00184ABE"/>
    <w:rsid w:val="001948FD"/>
    <w:rsid w:val="00195034"/>
    <w:rsid w:val="00196D58"/>
    <w:rsid w:val="001973FB"/>
    <w:rsid w:val="001A780C"/>
    <w:rsid w:val="001B09AF"/>
    <w:rsid w:val="001B401F"/>
    <w:rsid w:val="001B4CED"/>
    <w:rsid w:val="001B51F0"/>
    <w:rsid w:val="001B5229"/>
    <w:rsid w:val="001B6B40"/>
    <w:rsid w:val="001B7A9D"/>
    <w:rsid w:val="001D40F9"/>
    <w:rsid w:val="001D5D4A"/>
    <w:rsid w:val="001E307B"/>
    <w:rsid w:val="001E3849"/>
    <w:rsid w:val="001E3A41"/>
    <w:rsid w:val="001E64E5"/>
    <w:rsid w:val="001F54F4"/>
    <w:rsid w:val="002046AC"/>
    <w:rsid w:val="0021190C"/>
    <w:rsid w:val="00211CCD"/>
    <w:rsid w:val="002128DA"/>
    <w:rsid w:val="00217CE4"/>
    <w:rsid w:val="00221CB6"/>
    <w:rsid w:val="00234F39"/>
    <w:rsid w:val="00243C2F"/>
    <w:rsid w:val="00257EED"/>
    <w:rsid w:val="002601C2"/>
    <w:rsid w:val="00260B12"/>
    <w:rsid w:val="00263479"/>
    <w:rsid w:val="00277431"/>
    <w:rsid w:val="00283FBA"/>
    <w:rsid w:val="002850FC"/>
    <w:rsid w:val="00287F3F"/>
    <w:rsid w:val="00293EFE"/>
    <w:rsid w:val="002A2763"/>
    <w:rsid w:val="002A52DE"/>
    <w:rsid w:val="002A58E9"/>
    <w:rsid w:val="002B5160"/>
    <w:rsid w:val="002B6D20"/>
    <w:rsid w:val="002B7A3B"/>
    <w:rsid w:val="002C6D01"/>
    <w:rsid w:val="002D0ECB"/>
    <w:rsid w:val="002D1581"/>
    <w:rsid w:val="002D6FAA"/>
    <w:rsid w:val="002D73B6"/>
    <w:rsid w:val="002E04F8"/>
    <w:rsid w:val="002E14D4"/>
    <w:rsid w:val="002E1C82"/>
    <w:rsid w:val="002F60D3"/>
    <w:rsid w:val="002F6AE8"/>
    <w:rsid w:val="00304E69"/>
    <w:rsid w:val="00320304"/>
    <w:rsid w:val="00323D41"/>
    <w:rsid w:val="00326B7F"/>
    <w:rsid w:val="00327292"/>
    <w:rsid w:val="00340974"/>
    <w:rsid w:val="00341556"/>
    <w:rsid w:val="003428D9"/>
    <w:rsid w:val="003451B0"/>
    <w:rsid w:val="00345FA1"/>
    <w:rsid w:val="00347245"/>
    <w:rsid w:val="00347E24"/>
    <w:rsid w:val="00355509"/>
    <w:rsid w:val="00355B5A"/>
    <w:rsid w:val="00357ABE"/>
    <w:rsid w:val="003713FA"/>
    <w:rsid w:val="0037497B"/>
    <w:rsid w:val="003859A3"/>
    <w:rsid w:val="003933DF"/>
    <w:rsid w:val="00395026"/>
    <w:rsid w:val="00397B8A"/>
    <w:rsid w:val="003B3C60"/>
    <w:rsid w:val="003B51B6"/>
    <w:rsid w:val="003C0AE7"/>
    <w:rsid w:val="003C72AF"/>
    <w:rsid w:val="003C7430"/>
    <w:rsid w:val="003D14B2"/>
    <w:rsid w:val="003E08C3"/>
    <w:rsid w:val="003E3F65"/>
    <w:rsid w:val="003F0927"/>
    <w:rsid w:val="0040318D"/>
    <w:rsid w:val="004036FC"/>
    <w:rsid w:val="00412619"/>
    <w:rsid w:val="004309FE"/>
    <w:rsid w:val="00434E74"/>
    <w:rsid w:val="004367AF"/>
    <w:rsid w:val="00437BBD"/>
    <w:rsid w:val="00445A1E"/>
    <w:rsid w:val="00447D29"/>
    <w:rsid w:val="00456C8D"/>
    <w:rsid w:val="00456E02"/>
    <w:rsid w:val="00457A6F"/>
    <w:rsid w:val="004614CC"/>
    <w:rsid w:val="00463940"/>
    <w:rsid w:val="0047090B"/>
    <w:rsid w:val="0047100C"/>
    <w:rsid w:val="004836A3"/>
    <w:rsid w:val="00485A8B"/>
    <w:rsid w:val="004909B3"/>
    <w:rsid w:val="00497799"/>
    <w:rsid w:val="004A5970"/>
    <w:rsid w:val="004A693C"/>
    <w:rsid w:val="004B377A"/>
    <w:rsid w:val="004B59B9"/>
    <w:rsid w:val="004C2D79"/>
    <w:rsid w:val="004C39FF"/>
    <w:rsid w:val="004C50BA"/>
    <w:rsid w:val="004C6D3A"/>
    <w:rsid w:val="004D0E48"/>
    <w:rsid w:val="004E5904"/>
    <w:rsid w:val="004E7F67"/>
    <w:rsid w:val="004F52E4"/>
    <w:rsid w:val="00500407"/>
    <w:rsid w:val="00500F34"/>
    <w:rsid w:val="005013E5"/>
    <w:rsid w:val="0050679C"/>
    <w:rsid w:val="00511AEF"/>
    <w:rsid w:val="00520111"/>
    <w:rsid w:val="0052363A"/>
    <w:rsid w:val="005242C2"/>
    <w:rsid w:val="0052799E"/>
    <w:rsid w:val="00527CF4"/>
    <w:rsid w:val="00530D2E"/>
    <w:rsid w:val="005341E7"/>
    <w:rsid w:val="005406D4"/>
    <w:rsid w:val="00546BB8"/>
    <w:rsid w:val="005667D6"/>
    <w:rsid w:val="005704BD"/>
    <w:rsid w:val="00574FB5"/>
    <w:rsid w:val="0057571F"/>
    <w:rsid w:val="00591817"/>
    <w:rsid w:val="005A09A6"/>
    <w:rsid w:val="005A3844"/>
    <w:rsid w:val="005A602A"/>
    <w:rsid w:val="005B05B6"/>
    <w:rsid w:val="005B09FB"/>
    <w:rsid w:val="005B2D7C"/>
    <w:rsid w:val="005B4E75"/>
    <w:rsid w:val="005B5FA6"/>
    <w:rsid w:val="005C0C4E"/>
    <w:rsid w:val="005C1A1F"/>
    <w:rsid w:val="005C3446"/>
    <w:rsid w:val="005C42BA"/>
    <w:rsid w:val="005C6EE3"/>
    <w:rsid w:val="005D701D"/>
    <w:rsid w:val="005E4815"/>
    <w:rsid w:val="005E6962"/>
    <w:rsid w:val="005F3A25"/>
    <w:rsid w:val="005F5E5E"/>
    <w:rsid w:val="00610525"/>
    <w:rsid w:val="00611635"/>
    <w:rsid w:val="00612C64"/>
    <w:rsid w:val="00612F37"/>
    <w:rsid w:val="0061323E"/>
    <w:rsid w:val="006209F4"/>
    <w:rsid w:val="0063073C"/>
    <w:rsid w:val="00633D53"/>
    <w:rsid w:val="006356E2"/>
    <w:rsid w:val="00636505"/>
    <w:rsid w:val="006575D7"/>
    <w:rsid w:val="0065790D"/>
    <w:rsid w:val="00677BBC"/>
    <w:rsid w:val="00683D83"/>
    <w:rsid w:val="00692018"/>
    <w:rsid w:val="00694556"/>
    <w:rsid w:val="00695320"/>
    <w:rsid w:val="00697495"/>
    <w:rsid w:val="006A08FD"/>
    <w:rsid w:val="006A1608"/>
    <w:rsid w:val="006A5E85"/>
    <w:rsid w:val="006A690B"/>
    <w:rsid w:val="006A70BD"/>
    <w:rsid w:val="006A7DD6"/>
    <w:rsid w:val="006A7F55"/>
    <w:rsid w:val="006B112B"/>
    <w:rsid w:val="006B18AC"/>
    <w:rsid w:val="006C0255"/>
    <w:rsid w:val="006C04C5"/>
    <w:rsid w:val="006C118C"/>
    <w:rsid w:val="006C3738"/>
    <w:rsid w:val="006C4AE1"/>
    <w:rsid w:val="006C5321"/>
    <w:rsid w:val="006C7CF7"/>
    <w:rsid w:val="006C7DD6"/>
    <w:rsid w:val="006D249E"/>
    <w:rsid w:val="006E4CF2"/>
    <w:rsid w:val="006E5B8F"/>
    <w:rsid w:val="006F3ECF"/>
    <w:rsid w:val="006F6EC3"/>
    <w:rsid w:val="00722CBB"/>
    <w:rsid w:val="007256D8"/>
    <w:rsid w:val="0073365C"/>
    <w:rsid w:val="00751F12"/>
    <w:rsid w:val="007532C4"/>
    <w:rsid w:val="00753D7E"/>
    <w:rsid w:val="00754AAA"/>
    <w:rsid w:val="00755910"/>
    <w:rsid w:val="00765633"/>
    <w:rsid w:val="00766E6D"/>
    <w:rsid w:val="007753DB"/>
    <w:rsid w:val="0078745F"/>
    <w:rsid w:val="0079087F"/>
    <w:rsid w:val="00794725"/>
    <w:rsid w:val="007A1820"/>
    <w:rsid w:val="007B206B"/>
    <w:rsid w:val="007B35B3"/>
    <w:rsid w:val="007B701F"/>
    <w:rsid w:val="007D0884"/>
    <w:rsid w:val="007D1F35"/>
    <w:rsid w:val="007D3083"/>
    <w:rsid w:val="007D3F50"/>
    <w:rsid w:val="007D5C42"/>
    <w:rsid w:val="007E20B1"/>
    <w:rsid w:val="007E70E2"/>
    <w:rsid w:val="007F56E3"/>
    <w:rsid w:val="008007CB"/>
    <w:rsid w:val="00804A43"/>
    <w:rsid w:val="00805113"/>
    <w:rsid w:val="008106B2"/>
    <w:rsid w:val="00810FE8"/>
    <w:rsid w:val="00811B0D"/>
    <w:rsid w:val="0081201F"/>
    <w:rsid w:val="00812628"/>
    <w:rsid w:val="00814708"/>
    <w:rsid w:val="00815392"/>
    <w:rsid w:val="0081539C"/>
    <w:rsid w:val="00815A47"/>
    <w:rsid w:val="008168A8"/>
    <w:rsid w:val="00823B9A"/>
    <w:rsid w:val="00823FE6"/>
    <w:rsid w:val="0082456E"/>
    <w:rsid w:val="00826534"/>
    <w:rsid w:val="008420AD"/>
    <w:rsid w:val="00845DAB"/>
    <w:rsid w:val="00850B5C"/>
    <w:rsid w:val="00854272"/>
    <w:rsid w:val="0086002B"/>
    <w:rsid w:val="00864800"/>
    <w:rsid w:val="0086666E"/>
    <w:rsid w:val="00872130"/>
    <w:rsid w:val="00872535"/>
    <w:rsid w:val="008736DA"/>
    <w:rsid w:val="00873B33"/>
    <w:rsid w:val="00875E75"/>
    <w:rsid w:val="00882A67"/>
    <w:rsid w:val="00883F74"/>
    <w:rsid w:val="0088445E"/>
    <w:rsid w:val="00886269"/>
    <w:rsid w:val="0088638C"/>
    <w:rsid w:val="00895F59"/>
    <w:rsid w:val="00897A64"/>
    <w:rsid w:val="008A2D6D"/>
    <w:rsid w:val="008B1C47"/>
    <w:rsid w:val="008B4BD0"/>
    <w:rsid w:val="008C0219"/>
    <w:rsid w:val="008D32F1"/>
    <w:rsid w:val="008D35A6"/>
    <w:rsid w:val="008D648F"/>
    <w:rsid w:val="008D78F3"/>
    <w:rsid w:val="008E06E7"/>
    <w:rsid w:val="008E6445"/>
    <w:rsid w:val="008F3918"/>
    <w:rsid w:val="008F3C74"/>
    <w:rsid w:val="008F4D1F"/>
    <w:rsid w:val="008F598B"/>
    <w:rsid w:val="008F6A74"/>
    <w:rsid w:val="008F6DC7"/>
    <w:rsid w:val="00912BE2"/>
    <w:rsid w:val="0092408E"/>
    <w:rsid w:val="00932DAE"/>
    <w:rsid w:val="00937590"/>
    <w:rsid w:val="009436DA"/>
    <w:rsid w:val="00946AA1"/>
    <w:rsid w:val="009570C8"/>
    <w:rsid w:val="009571DA"/>
    <w:rsid w:val="00960C7E"/>
    <w:rsid w:val="009639C0"/>
    <w:rsid w:val="009678D9"/>
    <w:rsid w:val="00973EF5"/>
    <w:rsid w:val="0098137D"/>
    <w:rsid w:val="00981D5B"/>
    <w:rsid w:val="00983936"/>
    <w:rsid w:val="009912D9"/>
    <w:rsid w:val="009957DB"/>
    <w:rsid w:val="00996D53"/>
    <w:rsid w:val="009B0628"/>
    <w:rsid w:val="009B2171"/>
    <w:rsid w:val="009B4E40"/>
    <w:rsid w:val="009C197F"/>
    <w:rsid w:val="009D34F4"/>
    <w:rsid w:val="009E1C56"/>
    <w:rsid w:val="009E2150"/>
    <w:rsid w:val="009E2E5C"/>
    <w:rsid w:val="009F5189"/>
    <w:rsid w:val="00A02B71"/>
    <w:rsid w:val="00A03052"/>
    <w:rsid w:val="00A1316C"/>
    <w:rsid w:val="00A14516"/>
    <w:rsid w:val="00A160D9"/>
    <w:rsid w:val="00A413FB"/>
    <w:rsid w:val="00A41C2C"/>
    <w:rsid w:val="00A43031"/>
    <w:rsid w:val="00A44973"/>
    <w:rsid w:val="00A57947"/>
    <w:rsid w:val="00A57FEE"/>
    <w:rsid w:val="00A60B72"/>
    <w:rsid w:val="00A6520A"/>
    <w:rsid w:val="00A861DC"/>
    <w:rsid w:val="00A87D03"/>
    <w:rsid w:val="00A949AB"/>
    <w:rsid w:val="00AA0359"/>
    <w:rsid w:val="00AA5025"/>
    <w:rsid w:val="00AA5A71"/>
    <w:rsid w:val="00AB4202"/>
    <w:rsid w:val="00AB5BDA"/>
    <w:rsid w:val="00AB5C10"/>
    <w:rsid w:val="00AB65F3"/>
    <w:rsid w:val="00AC0955"/>
    <w:rsid w:val="00AC64CA"/>
    <w:rsid w:val="00AC7FC7"/>
    <w:rsid w:val="00AD6F97"/>
    <w:rsid w:val="00AE6E31"/>
    <w:rsid w:val="00AF1BF0"/>
    <w:rsid w:val="00AF676D"/>
    <w:rsid w:val="00B035A1"/>
    <w:rsid w:val="00B04702"/>
    <w:rsid w:val="00B13B83"/>
    <w:rsid w:val="00B16ACC"/>
    <w:rsid w:val="00B43998"/>
    <w:rsid w:val="00B460BC"/>
    <w:rsid w:val="00B54B99"/>
    <w:rsid w:val="00B56602"/>
    <w:rsid w:val="00B61F04"/>
    <w:rsid w:val="00B76954"/>
    <w:rsid w:val="00B769E2"/>
    <w:rsid w:val="00B80FC3"/>
    <w:rsid w:val="00B8275D"/>
    <w:rsid w:val="00B91BE4"/>
    <w:rsid w:val="00B963C2"/>
    <w:rsid w:val="00B966B4"/>
    <w:rsid w:val="00BA3945"/>
    <w:rsid w:val="00BB3AA4"/>
    <w:rsid w:val="00BC7880"/>
    <w:rsid w:val="00BD14E6"/>
    <w:rsid w:val="00BE10E2"/>
    <w:rsid w:val="00BE49F6"/>
    <w:rsid w:val="00BE4AEE"/>
    <w:rsid w:val="00BE567C"/>
    <w:rsid w:val="00BE5BFE"/>
    <w:rsid w:val="00BE7DD1"/>
    <w:rsid w:val="00BF06B4"/>
    <w:rsid w:val="00BF18C6"/>
    <w:rsid w:val="00BF5F3A"/>
    <w:rsid w:val="00C00A50"/>
    <w:rsid w:val="00C14BC7"/>
    <w:rsid w:val="00C15279"/>
    <w:rsid w:val="00C313A1"/>
    <w:rsid w:val="00C43240"/>
    <w:rsid w:val="00C47AF5"/>
    <w:rsid w:val="00C50BE0"/>
    <w:rsid w:val="00C5320C"/>
    <w:rsid w:val="00C53363"/>
    <w:rsid w:val="00C540B4"/>
    <w:rsid w:val="00C559BB"/>
    <w:rsid w:val="00C57F54"/>
    <w:rsid w:val="00C716FE"/>
    <w:rsid w:val="00C74FCF"/>
    <w:rsid w:val="00C90426"/>
    <w:rsid w:val="00C91192"/>
    <w:rsid w:val="00C92989"/>
    <w:rsid w:val="00C93E17"/>
    <w:rsid w:val="00C96594"/>
    <w:rsid w:val="00CA0FAD"/>
    <w:rsid w:val="00CA7831"/>
    <w:rsid w:val="00CB422C"/>
    <w:rsid w:val="00CC05D7"/>
    <w:rsid w:val="00CC4DA3"/>
    <w:rsid w:val="00CE25DB"/>
    <w:rsid w:val="00CE4F69"/>
    <w:rsid w:val="00CF489C"/>
    <w:rsid w:val="00D07CD3"/>
    <w:rsid w:val="00D10165"/>
    <w:rsid w:val="00D215E5"/>
    <w:rsid w:val="00D22274"/>
    <w:rsid w:val="00D222A9"/>
    <w:rsid w:val="00D24B82"/>
    <w:rsid w:val="00D508AC"/>
    <w:rsid w:val="00D551ED"/>
    <w:rsid w:val="00D57173"/>
    <w:rsid w:val="00D61940"/>
    <w:rsid w:val="00D649DD"/>
    <w:rsid w:val="00D669B6"/>
    <w:rsid w:val="00D66A5A"/>
    <w:rsid w:val="00D71680"/>
    <w:rsid w:val="00D71B28"/>
    <w:rsid w:val="00D72C3F"/>
    <w:rsid w:val="00D7379F"/>
    <w:rsid w:val="00D779B0"/>
    <w:rsid w:val="00D811A7"/>
    <w:rsid w:val="00D8434F"/>
    <w:rsid w:val="00D8629C"/>
    <w:rsid w:val="00D86779"/>
    <w:rsid w:val="00D92F5A"/>
    <w:rsid w:val="00D96243"/>
    <w:rsid w:val="00D96312"/>
    <w:rsid w:val="00DA37A2"/>
    <w:rsid w:val="00DB3FB8"/>
    <w:rsid w:val="00DB6907"/>
    <w:rsid w:val="00DB721E"/>
    <w:rsid w:val="00DD2F79"/>
    <w:rsid w:val="00DD3F76"/>
    <w:rsid w:val="00DE75E0"/>
    <w:rsid w:val="00DF495C"/>
    <w:rsid w:val="00DF584B"/>
    <w:rsid w:val="00E036F9"/>
    <w:rsid w:val="00E0664D"/>
    <w:rsid w:val="00E1379F"/>
    <w:rsid w:val="00E17449"/>
    <w:rsid w:val="00E20E2D"/>
    <w:rsid w:val="00E21C6E"/>
    <w:rsid w:val="00E30DC5"/>
    <w:rsid w:val="00E35764"/>
    <w:rsid w:val="00E36957"/>
    <w:rsid w:val="00E4181B"/>
    <w:rsid w:val="00E429B7"/>
    <w:rsid w:val="00E6133F"/>
    <w:rsid w:val="00E6744D"/>
    <w:rsid w:val="00E678B4"/>
    <w:rsid w:val="00E727BA"/>
    <w:rsid w:val="00E72CC8"/>
    <w:rsid w:val="00E73248"/>
    <w:rsid w:val="00E83F2C"/>
    <w:rsid w:val="00E86A2D"/>
    <w:rsid w:val="00EA338F"/>
    <w:rsid w:val="00EA455F"/>
    <w:rsid w:val="00EA48A1"/>
    <w:rsid w:val="00EB1AB3"/>
    <w:rsid w:val="00EC5C53"/>
    <w:rsid w:val="00ED0033"/>
    <w:rsid w:val="00ED43B7"/>
    <w:rsid w:val="00ED4FAD"/>
    <w:rsid w:val="00EE05C5"/>
    <w:rsid w:val="00EE441F"/>
    <w:rsid w:val="00EE73DA"/>
    <w:rsid w:val="00EF1C24"/>
    <w:rsid w:val="00EF3C2A"/>
    <w:rsid w:val="00EF4FA4"/>
    <w:rsid w:val="00F026E1"/>
    <w:rsid w:val="00F114BE"/>
    <w:rsid w:val="00F13334"/>
    <w:rsid w:val="00F14426"/>
    <w:rsid w:val="00F14A06"/>
    <w:rsid w:val="00F22917"/>
    <w:rsid w:val="00F257E4"/>
    <w:rsid w:val="00F2634B"/>
    <w:rsid w:val="00F279DB"/>
    <w:rsid w:val="00F32E5F"/>
    <w:rsid w:val="00F33E61"/>
    <w:rsid w:val="00F34156"/>
    <w:rsid w:val="00F34E81"/>
    <w:rsid w:val="00F36855"/>
    <w:rsid w:val="00F37422"/>
    <w:rsid w:val="00F4375B"/>
    <w:rsid w:val="00F554AB"/>
    <w:rsid w:val="00F575CB"/>
    <w:rsid w:val="00F6083A"/>
    <w:rsid w:val="00F61C50"/>
    <w:rsid w:val="00F6380C"/>
    <w:rsid w:val="00F64F30"/>
    <w:rsid w:val="00F713AD"/>
    <w:rsid w:val="00F73A06"/>
    <w:rsid w:val="00F747DE"/>
    <w:rsid w:val="00F77935"/>
    <w:rsid w:val="00F85AAE"/>
    <w:rsid w:val="00F90386"/>
    <w:rsid w:val="00F92E15"/>
    <w:rsid w:val="00F93C9B"/>
    <w:rsid w:val="00F95C22"/>
    <w:rsid w:val="00FA1A86"/>
    <w:rsid w:val="00FA291B"/>
    <w:rsid w:val="00FA4B85"/>
    <w:rsid w:val="00FA677B"/>
    <w:rsid w:val="00FB486E"/>
    <w:rsid w:val="00FC46D1"/>
    <w:rsid w:val="00FD4A08"/>
    <w:rsid w:val="00FE04D4"/>
    <w:rsid w:val="00FE51D6"/>
    <w:rsid w:val="00FE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8FBC1"/>
  <w15:chartTrackingRefBased/>
  <w15:docId w15:val="{8DA2E57D-316C-4080-BEDC-24FF63B1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820"/>
    <w:rPr>
      <w:rFonts w:ascii="Segoe UI" w:hAnsi="Segoe UI" w:cs="Segoe UI"/>
      <w:sz w:val="18"/>
      <w:szCs w:val="18"/>
    </w:rPr>
  </w:style>
  <w:style w:type="character" w:customStyle="1" w:styleId="BalloonTextChar">
    <w:name w:val="Balloon Text Char"/>
    <w:link w:val="BalloonText"/>
    <w:uiPriority w:val="99"/>
    <w:semiHidden/>
    <w:rsid w:val="007A1820"/>
    <w:rPr>
      <w:rFonts w:ascii="Segoe UI" w:hAnsi="Segoe UI" w:cs="Segoe UI"/>
      <w:sz w:val="18"/>
      <w:szCs w:val="18"/>
    </w:rPr>
  </w:style>
  <w:style w:type="paragraph" w:styleId="NoSpacing">
    <w:name w:val="No Spacing"/>
    <w:uiPriority w:val="1"/>
    <w:qFormat/>
    <w:rsid w:val="00826534"/>
    <w:rPr>
      <w:rFonts w:ascii="Calibri" w:eastAsia="Calibri" w:hAnsi="Calibri"/>
      <w:sz w:val="22"/>
      <w:szCs w:val="22"/>
    </w:rPr>
  </w:style>
  <w:style w:type="paragraph" w:styleId="ListParagraph">
    <w:name w:val="List Paragraph"/>
    <w:basedOn w:val="Normal"/>
    <w:uiPriority w:val="34"/>
    <w:qFormat/>
    <w:rsid w:val="00826534"/>
    <w:pPr>
      <w:ind w:left="720"/>
    </w:pPr>
  </w:style>
  <w:style w:type="paragraph" w:customStyle="1" w:styleId="DefaultText">
    <w:name w:val="Default Text"/>
    <w:basedOn w:val="Normal"/>
    <w:rsid w:val="0098137D"/>
    <w:pPr>
      <w:autoSpaceDE w:val="0"/>
      <w:autoSpaceDN w:val="0"/>
      <w:adjustRightInd w:val="0"/>
      <w:spacing w:line="300" w:lineRule="auto"/>
      <w:ind w:firstLine="720"/>
    </w:pPr>
    <w:rPr>
      <w:rFonts w:ascii="News Gothic" w:hAnsi="News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5080">
      <w:bodyDiv w:val="1"/>
      <w:marLeft w:val="0"/>
      <w:marRight w:val="0"/>
      <w:marTop w:val="0"/>
      <w:marBottom w:val="0"/>
      <w:divBdr>
        <w:top w:val="none" w:sz="0" w:space="0" w:color="auto"/>
        <w:left w:val="none" w:sz="0" w:space="0" w:color="auto"/>
        <w:bottom w:val="none" w:sz="0" w:space="0" w:color="auto"/>
        <w:right w:val="none" w:sz="0" w:space="0" w:color="auto"/>
      </w:divBdr>
    </w:div>
    <w:div w:id="354427192">
      <w:bodyDiv w:val="1"/>
      <w:marLeft w:val="0"/>
      <w:marRight w:val="0"/>
      <w:marTop w:val="0"/>
      <w:marBottom w:val="0"/>
      <w:divBdr>
        <w:top w:val="none" w:sz="0" w:space="0" w:color="auto"/>
        <w:left w:val="none" w:sz="0" w:space="0" w:color="auto"/>
        <w:bottom w:val="none" w:sz="0" w:space="0" w:color="auto"/>
        <w:right w:val="none" w:sz="0" w:space="0" w:color="auto"/>
      </w:divBdr>
    </w:div>
    <w:div w:id="435830784">
      <w:bodyDiv w:val="1"/>
      <w:marLeft w:val="0"/>
      <w:marRight w:val="0"/>
      <w:marTop w:val="0"/>
      <w:marBottom w:val="0"/>
      <w:divBdr>
        <w:top w:val="none" w:sz="0" w:space="0" w:color="auto"/>
        <w:left w:val="none" w:sz="0" w:space="0" w:color="auto"/>
        <w:bottom w:val="none" w:sz="0" w:space="0" w:color="auto"/>
        <w:right w:val="none" w:sz="0" w:space="0" w:color="auto"/>
      </w:divBdr>
    </w:div>
    <w:div w:id="77964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C388-5F2F-4638-9D31-D421C21E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5</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TOWN OF PULTENEY</vt:lpstr>
    </vt:vector>
  </TitlesOfParts>
  <Company>Town of Pulteney</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PULTENEY</dc:title>
  <dc:subject/>
  <dc:creator>Clerk</dc:creator>
  <cp:keywords/>
  <dc:description/>
  <cp:lastModifiedBy>Clerk</cp:lastModifiedBy>
  <cp:revision>26</cp:revision>
  <cp:lastPrinted>2018-02-22T19:30:00Z</cp:lastPrinted>
  <dcterms:created xsi:type="dcterms:W3CDTF">2025-04-15T15:10:00Z</dcterms:created>
  <dcterms:modified xsi:type="dcterms:W3CDTF">2025-04-17T14:34:00Z</dcterms:modified>
</cp:coreProperties>
</file>